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728" w:rsidRPr="007D3728" w:rsidRDefault="007D3728" w:rsidP="007D3728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7D3728">
        <w:rPr>
          <w:rFonts w:ascii="Times New Roman" w:eastAsia="Calibri" w:hAnsi="Times New Roman" w:cs="Times New Roman"/>
          <w:sz w:val="24"/>
          <w:szCs w:val="24"/>
        </w:rPr>
        <w:t>Приложение к</w:t>
      </w:r>
    </w:p>
    <w:p w:rsidR="007D3728" w:rsidRPr="007D3728" w:rsidRDefault="007D3728" w:rsidP="007D3728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  <w:r w:rsidRPr="007D3728">
        <w:rPr>
          <w:rFonts w:ascii="Times New Roman" w:eastAsia="Calibri" w:hAnsi="Times New Roman" w:cs="Times New Roman"/>
          <w:sz w:val="24"/>
          <w:szCs w:val="24"/>
        </w:rPr>
        <w:t>Постановлению</w:t>
      </w:r>
    </w:p>
    <w:p w:rsidR="007D3728" w:rsidRPr="007D3728" w:rsidRDefault="007D3728" w:rsidP="007D3728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  <w:r w:rsidRPr="007D3728">
        <w:rPr>
          <w:rFonts w:ascii="Times New Roman" w:eastAsia="Calibri" w:hAnsi="Times New Roman" w:cs="Times New Roman"/>
          <w:sz w:val="24"/>
          <w:szCs w:val="24"/>
        </w:rPr>
        <w:t>Администрации</w:t>
      </w:r>
    </w:p>
    <w:p w:rsidR="007D3728" w:rsidRPr="007D3728" w:rsidRDefault="007D3728" w:rsidP="007D3728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  <w:r w:rsidRPr="007D3728">
        <w:rPr>
          <w:rFonts w:ascii="Times New Roman" w:eastAsia="Calibri" w:hAnsi="Times New Roman" w:cs="Times New Roman"/>
          <w:sz w:val="24"/>
          <w:szCs w:val="24"/>
        </w:rPr>
        <w:t>городского округа Королёв</w:t>
      </w:r>
    </w:p>
    <w:p w:rsidR="007D3728" w:rsidRPr="007D3728" w:rsidRDefault="007D3728" w:rsidP="007D3728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  <w:r w:rsidRPr="007D3728">
        <w:rPr>
          <w:rFonts w:ascii="Times New Roman" w:eastAsia="Calibri" w:hAnsi="Times New Roman" w:cs="Times New Roman"/>
          <w:sz w:val="24"/>
          <w:szCs w:val="24"/>
        </w:rPr>
        <w:t>Московской области</w:t>
      </w:r>
    </w:p>
    <w:p w:rsidR="007D3728" w:rsidRPr="007D3728" w:rsidRDefault="007D3728" w:rsidP="007D3728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  <w:r w:rsidRPr="007D3728">
        <w:rPr>
          <w:rFonts w:ascii="Times New Roman" w:eastAsia="Calibri" w:hAnsi="Times New Roman" w:cs="Times New Roman"/>
          <w:sz w:val="24"/>
          <w:szCs w:val="24"/>
        </w:rPr>
        <w:t>от ______ № _____</w:t>
      </w:r>
    </w:p>
    <w:p w:rsidR="007D3728" w:rsidRPr="007D3728" w:rsidRDefault="007D3728" w:rsidP="007D372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D3728">
        <w:rPr>
          <w:rFonts w:ascii="Times New Roman" w:eastAsia="Calibri" w:hAnsi="Times New Roman" w:cs="Times New Roman"/>
          <w:sz w:val="24"/>
          <w:szCs w:val="24"/>
        </w:rPr>
        <w:t>«</w:t>
      </w:r>
    </w:p>
    <w:p w:rsidR="007D3728" w:rsidRPr="007D3728" w:rsidRDefault="007D3728" w:rsidP="007D3728">
      <w:pPr>
        <w:spacing w:after="0" w:line="240" w:lineRule="auto"/>
        <w:ind w:left="6379"/>
        <w:rPr>
          <w:rFonts w:ascii="Times New Roman" w:eastAsia="Calibri" w:hAnsi="Times New Roman" w:cs="Times New Roman"/>
          <w:sz w:val="24"/>
          <w:szCs w:val="24"/>
        </w:rPr>
      </w:pPr>
      <w:r w:rsidRPr="007D3728">
        <w:rPr>
          <w:rFonts w:ascii="Times New Roman" w:eastAsia="Calibri" w:hAnsi="Times New Roman" w:cs="Times New Roman"/>
          <w:sz w:val="24"/>
          <w:szCs w:val="24"/>
        </w:rPr>
        <w:t>УТВЕРЖДЕНА</w:t>
      </w:r>
    </w:p>
    <w:p w:rsidR="007D3728" w:rsidRPr="007D3728" w:rsidRDefault="007D3728" w:rsidP="007D3728">
      <w:pPr>
        <w:spacing w:after="0" w:line="240" w:lineRule="auto"/>
        <w:ind w:left="6379"/>
        <w:rPr>
          <w:rFonts w:ascii="Times New Roman" w:eastAsia="Calibri" w:hAnsi="Times New Roman" w:cs="Times New Roman"/>
          <w:sz w:val="24"/>
          <w:szCs w:val="24"/>
        </w:rPr>
      </w:pPr>
      <w:r w:rsidRPr="007D3728">
        <w:rPr>
          <w:rFonts w:ascii="Times New Roman" w:eastAsia="Calibri" w:hAnsi="Times New Roman" w:cs="Times New Roman"/>
          <w:sz w:val="24"/>
          <w:szCs w:val="24"/>
        </w:rPr>
        <w:t>постановлением Администрации</w:t>
      </w:r>
    </w:p>
    <w:p w:rsidR="007D3728" w:rsidRPr="007D3728" w:rsidRDefault="007D3728" w:rsidP="007D3728">
      <w:pPr>
        <w:spacing w:after="0" w:line="240" w:lineRule="auto"/>
        <w:ind w:left="6379"/>
        <w:rPr>
          <w:rFonts w:ascii="Times New Roman" w:eastAsia="Calibri" w:hAnsi="Times New Roman" w:cs="Times New Roman"/>
          <w:sz w:val="24"/>
          <w:szCs w:val="24"/>
        </w:rPr>
      </w:pPr>
      <w:r w:rsidRPr="007D3728">
        <w:rPr>
          <w:rFonts w:ascii="Times New Roman" w:eastAsia="Calibri" w:hAnsi="Times New Roman" w:cs="Times New Roman"/>
          <w:sz w:val="24"/>
          <w:szCs w:val="24"/>
        </w:rPr>
        <w:t>городского округа Королёв</w:t>
      </w:r>
    </w:p>
    <w:p w:rsidR="007D3728" w:rsidRPr="007D3728" w:rsidRDefault="007D3728" w:rsidP="007D3728">
      <w:pPr>
        <w:spacing w:after="0" w:line="240" w:lineRule="auto"/>
        <w:ind w:left="6379"/>
        <w:rPr>
          <w:rFonts w:ascii="Times New Roman" w:eastAsia="Calibri" w:hAnsi="Times New Roman" w:cs="Times New Roman"/>
          <w:sz w:val="24"/>
          <w:szCs w:val="24"/>
        </w:rPr>
      </w:pPr>
      <w:r w:rsidRPr="007D3728">
        <w:rPr>
          <w:rFonts w:ascii="Times New Roman" w:eastAsia="Calibri" w:hAnsi="Times New Roman" w:cs="Times New Roman"/>
          <w:sz w:val="24"/>
          <w:szCs w:val="24"/>
        </w:rPr>
        <w:t>Московской области</w:t>
      </w:r>
    </w:p>
    <w:p w:rsidR="007D3728" w:rsidRPr="007D3728" w:rsidRDefault="007D3728" w:rsidP="007D3728">
      <w:pPr>
        <w:spacing w:after="0" w:line="240" w:lineRule="auto"/>
        <w:ind w:left="6379"/>
        <w:rPr>
          <w:rFonts w:ascii="Times New Roman" w:eastAsia="Calibri" w:hAnsi="Times New Roman" w:cs="Times New Roman"/>
          <w:sz w:val="24"/>
          <w:szCs w:val="24"/>
        </w:rPr>
      </w:pPr>
      <w:r w:rsidRPr="007D3728">
        <w:rPr>
          <w:rFonts w:ascii="Times New Roman" w:eastAsia="Calibri" w:hAnsi="Times New Roman" w:cs="Times New Roman"/>
          <w:sz w:val="24"/>
          <w:szCs w:val="24"/>
        </w:rPr>
        <w:t>от 21.11.2016 № 1776-ПА</w:t>
      </w:r>
    </w:p>
    <w:p w:rsidR="00BC260F" w:rsidRPr="00605903" w:rsidRDefault="00BC260F" w:rsidP="000453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260F" w:rsidRPr="00605903" w:rsidRDefault="00BC260F" w:rsidP="000453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260F" w:rsidRPr="00605903" w:rsidRDefault="00BC260F" w:rsidP="000453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260F" w:rsidRPr="00605903" w:rsidRDefault="00BC260F" w:rsidP="000453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260F" w:rsidRPr="00605903" w:rsidRDefault="00BC260F" w:rsidP="000453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260F" w:rsidRPr="00605903" w:rsidRDefault="00BC260F" w:rsidP="000453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260F" w:rsidRPr="00605903" w:rsidRDefault="00BC260F" w:rsidP="000453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260F" w:rsidRPr="00605903" w:rsidRDefault="00BC260F" w:rsidP="000453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260F" w:rsidRPr="00605903" w:rsidRDefault="00BC260F" w:rsidP="000453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05903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BC260F" w:rsidRPr="00605903" w:rsidRDefault="00BC260F" w:rsidP="000453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05903">
        <w:rPr>
          <w:rFonts w:ascii="Times New Roman" w:hAnsi="Times New Roman" w:cs="Times New Roman"/>
          <w:sz w:val="24"/>
          <w:szCs w:val="24"/>
        </w:rPr>
        <w:t xml:space="preserve">городского округа Королёв Московской области </w:t>
      </w:r>
    </w:p>
    <w:p w:rsidR="00BC260F" w:rsidRPr="00605903" w:rsidRDefault="00BC260F" w:rsidP="0004539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605903">
        <w:rPr>
          <w:rFonts w:ascii="Times New Roman" w:hAnsi="Times New Roman" w:cs="Times New Roman"/>
          <w:color w:val="000000"/>
          <w:sz w:val="24"/>
          <w:szCs w:val="24"/>
        </w:rPr>
        <w:t xml:space="preserve">«Предпринимательство </w:t>
      </w:r>
      <w:r w:rsidRPr="00605903">
        <w:rPr>
          <w:rFonts w:ascii="Times New Roman" w:hAnsi="Times New Roman" w:cs="Times New Roman"/>
          <w:sz w:val="24"/>
          <w:szCs w:val="24"/>
        </w:rPr>
        <w:t>городского округа Королёв</w:t>
      </w:r>
      <w:r w:rsidRPr="00605903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BC260F" w:rsidRPr="00605903" w:rsidRDefault="00563A11" w:rsidP="000453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3A11">
        <w:rPr>
          <w:rFonts w:ascii="Times New Roman" w:hAnsi="Times New Roman" w:cs="Times New Roman"/>
          <w:sz w:val="24"/>
          <w:szCs w:val="24"/>
        </w:rPr>
        <w:t>на 2017-2021 годы</w:t>
      </w:r>
    </w:p>
    <w:p w:rsidR="00BC260F" w:rsidRPr="00605903" w:rsidRDefault="00BC260F" w:rsidP="000453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260F" w:rsidRPr="00605903" w:rsidRDefault="00BC260F" w:rsidP="000453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260F" w:rsidRPr="00605903" w:rsidRDefault="00BC260F" w:rsidP="000453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260F" w:rsidRPr="00605903" w:rsidRDefault="00BC260F" w:rsidP="000453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260F" w:rsidRPr="00605903" w:rsidRDefault="00BC260F" w:rsidP="000453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45394" w:rsidRPr="00605903" w:rsidRDefault="00045394" w:rsidP="000453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260F" w:rsidRDefault="00BC260F" w:rsidP="00605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4E0E" w:rsidRDefault="009F4E0E" w:rsidP="00605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4E0E" w:rsidRDefault="009F4E0E" w:rsidP="00605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4E0E" w:rsidRDefault="009F4E0E" w:rsidP="00605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4E0E" w:rsidRDefault="009F4E0E" w:rsidP="00605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4E0E" w:rsidRDefault="009F4E0E" w:rsidP="00605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4E0E" w:rsidRDefault="009F4E0E" w:rsidP="00605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4E0E" w:rsidRDefault="009F4E0E" w:rsidP="00605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4E0E" w:rsidRDefault="009F4E0E" w:rsidP="00605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4E0E" w:rsidRDefault="009F4E0E" w:rsidP="00605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4E0E" w:rsidRDefault="009F4E0E" w:rsidP="00605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4E0E" w:rsidRDefault="009F4E0E" w:rsidP="00605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4E0E" w:rsidRDefault="009F4E0E" w:rsidP="00605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4E0E" w:rsidRDefault="009F4E0E" w:rsidP="00605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4E0E" w:rsidRDefault="009F4E0E" w:rsidP="00605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4E0E" w:rsidRDefault="009F4E0E" w:rsidP="00605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4E0E" w:rsidRDefault="009F4E0E" w:rsidP="00605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4E0E" w:rsidRDefault="009F4E0E" w:rsidP="00605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4E0E" w:rsidRDefault="009F4E0E" w:rsidP="00605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4E0E" w:rsidRDefault="009F4E0E" w:rsidP="00605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4E0E" w:rsidRDefault="009F4E0E" w:rsidP="00605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4E0E" w:rsidRDefault="009F4E0E" w:rsidP="00605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4E0E" w:rsidRDefault="009F4E0E" w:rsidP="00605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4E0E" w:rsidRDefault="009F4E0E" w:rsidP="00605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4E0E" w:rsidRDefault="009F4E0E" w:rsidP="00605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4E0E" w:rsidRDefault="009F4E0E" w:rsidP="00605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4E0E" w:rsidRDefault="009F4E0E" w:rsidP="00605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4E0E" w:rsidRDefault="009F4E0E" w:rsidP="00605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4E0E" w:rsidRPr="00605903" w:rsidRDefault="009F4E0E" w:rsidP="00605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260F" w:rsidRPr="00605903" w:rsidRDefault="00BC260F" w:rsidP="000453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260F" w:rsidRPr="00605903" w:rsidRDefault="00BC260F" w:rsidP="000453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05903">
        <w:rPr>
          <w:rFonts w:ascii="Times New Roman" w:hAnsi="Times New Roman" w:cs="Times New Roman"/>
          <w:sz w:val="24"/>
          <w:szCs w:val="24"/>
        </w:rPr>
        <w:t>ПЕРЕЧЕНЬ</w:t>
      </w:r>
    </w:p>
    <w:p w:rsidR="00BC260F" w:rsidRPr="00605903" w:rsidRDefault="00BC260F" w:rsidP="000453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05903">
        <w:rPr>
          <w:rFonts w:ascii="Times New Roman" w:hAnsi="Times New Roman" w:cs="Times New Roman"/>
          <w:sz w:val="24"/>
          <w:szCs w:val="24"/>
        </w:rPr>
        <w:t>обозначений и сокращений</w:t>
      </w:r>
    </w:p>
    <w:p w:rsidR="00BC260F" w:rsidRPr="00605903" w:rsidRDefault="00BC260F" w:rsidP="000453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5"/>
        <w:gridCol w:w="7791"/>
      </w:tblGrid>
      <w:tr w:rsidR="00BC260F" w:rsidRPr="00605903" w:rsidTr="00045394">
        <w:tc>
          <w:tcPr>
            <w:tcW w:w="2415" w:type="dxa"/>
            <w:shd w:val="clear" w:color="auto" w:fill="FFFFFF"/>
          </w:tcPr>
          <w:p w:rsidR="00BC260F" w:rsidRPr="00605903" w:rsidRDefault="00BC260F" w:rsidP="00045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59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Обозначение</w:t>
            </w:r>
          </w:p>
        </w:tc>
        <w:tc>
          <w:tcPr>
            <w:tcW w:w="7791" w:type="dxa"/>
            <w:shd w:val="clear" w:color="auto" w:fill="FFFFFF"/>
          </w:tcPr>
          <w:p w:rsidR="00BC260F" w:rsidRPr="00605903" w:rsidRDefault="00BC260F" w:rsidP="00045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59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Расшифровка</w:t>
            </w:r>
          </w:p>
        </w:tc>
      </w:tr>
      <w:tr w:rsidR="00BC260F" w:rsidRPr="00605903" w:rsidTr="00045394">
        <w:tc>
          <w:tcPr>
            <w:tcW w:w="2415" w:type="dxa"/>
            <w:shd w:val="clear" w:color="auto" w:fill="FFFFFF"/>
          </w:tcPr>
          <w:p w:rsidR="00BC260F" w:rsidRPr="00605903" w:rsidRDefault="00BC260F" w:rsidP="000453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59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791" w:type="dxa"/>
            <w:shd w:val="clear" w:color="auto" w:fill="FFFFFF"/>
          </w:tcPr>
          <w:p w:rsidR="00BC260F" w:rsidRPr="00605903" w:rsidRDefault="00BC260F" w:rsidP="000453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59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</w:tr>
      <w:tr w:rsidR="00BC260F" w:rsidRPr="00605903" w:rsidTr="00045394">
        <w:tc>
          <w:tcPr>
            <w:tcW w:w="2415" w:type="dxa"/>
            <w:shd w:val="clear" w:color="auto" w:fill="FFFFFF"/>
          </w:tcPr>
          <w:p w:rsidR="00BC260F" w:rsidRPr="00605903" w:rsidRDefault="00BC260F" w:rsidP="000453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59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  <w:tc>
          <w:tcPr>
            <w:tcW w:w="7791" w:type="dxa"/>
            <w:shd w:val="clear" w:color="auto" w:fill="FFFFFF"/>
          </w:tcPr>
          <w:p w:rsidR="00BC260F" w:rsidRPr="00605903" w:rsidRDefault="00BC260F" w:rsidP="000453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59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тысяча</w:t>
            </w:r>
          </w:p>
        </w:tc>
      </w:tr>
      <w:tr w:rsidR="00BC260F" w:rsidRPr="00605903" w:rsidTr="00045394">
        <w:tc>
          <w:tcPr>
            <w:tcW w:w="2415" w:type="dxa"/>
            <w:shd w:val="clear" w:color="auto" w:fill="FFFFFF"/>
          </w:tcPr>
          <w:p w:rsidR="00BC260F" w:rsidRPr="00605903" w:rsidRDefault="00BC260F" w:rsidP="000453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59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7791" w:type="dxa"/>
            <w:shd w:val="clear" w:color="auto" w:fill="FFFFFF"/>
          </w:tcPr>
          <w:p w:rsidR="00BC260F" w:rsidRPr="00605903" w:rsidRDefault="00BC260F" w:rsidP="000453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59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рубли</w:t>
            </w:r>
          </w:p>
        </w:tc>
      </w:tr>
      <w:tr w:rsidR="00BC260F" w:rsidRPr="00605903" w:rsidTr="00045394">
        <w:tc>
          <w:tcPr>
            <w:tcW w:w="2415" w:type="dxa"/>
            <w:shd w:val="clear" w:color="auto" w:fill="FFFFFF"/>
          </w:tcPr>
          <w:p w:rsidR="00BC260F" w:rsidRPr="00605903" w:rsidRDefault="00BC260F" w:rsidP="000453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59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791" w:type="dxa"/>
            <w:shd w:val="clear" w:color="auto" w:fill="FFFFFF"/>
          </w:tcPr>
          <w:p w:rsidR="00BC260F" w:rsidRPr="00605903" w:rsidRDefault="00BC260F" w:rsidP="000453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59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проценты</w:t>
            </w:r>
          </w:p>
        </w:tc>
      </w:tr>
      <w:tr w:rsidR="00BC260F" w:rsidRPr="00605903" w:rsidTr="00045394">
        <w:tc>
          <w:tcPr>
            <w:tcW w:w="2415" w:type="dxa"/>
          </w:tcPr>
          <w:p w:rsidR="00BC260F" w:rsidRPr="00605903" w:rsidRDefault="00BC260F" w:rsidP="000453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59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СМСП</w:t>
            </w:r>
          </w:p>
        </w:tc>
        <w:tc>
          <w:tcPr>
            <w:tcW w:w="7791" w:type="dxa"/>
          </w:tcPr>
          <w:p w:rsidR="00BC260F" w:rsidRPr="00605903" w:rsidRDefault="00BC260F" w:rsidP="000453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59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Субъекты малого и среднего предпринимательства</w:t>
            </w:r>
          </w:p>
        </w:tc>
      </w:tr>
      <w:tr w:rsidR="00BC260F" w:rsidRPr="00605903" w:rsidTr="00045394">
        <w:tc>
          <w:tcPr>
            <w:tcW w:w="2415" w:type="dxa"/>
          </w:tcPr>
          <w:p w:rsidR="00BC260F" w:rsidRPr="00605903" w:rsidRDefault="00BC260F" w:rsidP="000453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59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НПК</w:t>
            </w:r>
          </w:p>
        </w:tc>
        <w:tc>
          <w:tcPr>
            <w:tcW w:w="7791" w:type="dxa"/>
          </w:tcPr>
          <w:p w:rsidR="00BC260F" w:rsidRPr="00605903" w:rsidRDefault="00BC260F" w:rsidP="000453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59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Научно-промышленный комплекс</w:t>
            </w:r>
          </w:p>
        </w:tc>
      </w:tr>
      <w:tr w:rsidR="00BC260F" w:rsidRPr="00605903" w:rsidTr="00045394">
        <w:tc>
          <w:tcPr>
            <w:tcW w:w="2415" w:type="dxa"/>
          </w:tcPr>
          <w:p w:rsidR="00BC260F" w:rsidRPr="00605903" w:rsidRDefault="00BC260F" w:rsidP="000453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59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</w:t>
            </w:r>
          </w:p>
        </w:tc>
        <w:tc>
          <w:tcPr>
            <w:tcW w:w="7791" w:type="dxa"/>
          </w:tcPr>
          <w:p w:rsidR="00BC260F" w:rsidRPr="00605903" w:rsidRDefault="00BC260F" w:rsidP="000453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59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Управляющая компания</w:t>
            </w:r>
          </w:p>
        </w:tc>
      </w:tr>
      <w:tr w:rsidR="00BC260F" w:rsidRPr="00605903" w:rsidTr="00045394">
        <w:tc>
          <w:tcPr>
            <w:tcW w:w="2415" w:type="dxa"/>
          </w:tcPr>
          <w:p w:rsidR="00BC260F" w:rsidRPr="00605903" w:rsidRDefault="00BC260F" w:rsidP="000453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59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БИ</w:t>
            </w:r>
          </w:p>
        </w:tc>
        <w:tc>
          <w:tcPr>
            <w:tcW w:w="7791" w:type="dxa"/>
          </w:tcPr>
          <w:p w:rsidR="00BC260F" w:rsidRPr="00605903" w:rsidRDefault="00BC260F" w:rsidP="000453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59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Бизнес-инкубатор</w:t>
            </w:r>
          </w:p>
        </w:tc>
      </w:tr>
      <w:tr w:rsidR="00BC260F" w:rsidRPr="00605903" w:rsidTr="00045394">
        <w:tc>
          <w:tcPr>
            <w:tcW w:w="2415" w:type="dxa"/>
          </w:tcPr>
          <w:p w:rsidR="00BC260F" w:rsidRPr="00605903" w:rsidRDefault="00BC260F" w:rsidP="000453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59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СМР</w:t>
            </w:r>
          </w:p>
        </w:tc>
        <w:tc>
          <w:tcPr>
            <w:tcW w:w="7791" w:type="dxa"/>
          </w:tcPr>
          <w:p w:rsidR="00BC260F" w:rsidRPr="00605903" w:rsidRDefault="00BC260F" w:rsidP="000453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59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Строительно-монтажные работы</w:t>
            </w:r>
          </w:p>
        </w:tc>
      </w:tr>
      <w:tr w:rsidR="00BC260F" w:rsidRPr="00605903" w:rsidTr="00045394">
        <w:tc>
          <w:tcPr>
            <w:tcW w:w="2415" w:type="dxa"/>
          </w:tcPr>
          <w:p w:rsidR="00BC260F" w:rsidRPr="00605903" w:rsidRDefault="00BC260F" w:rsidP="000453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59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МКУ </w:t>
            </w:r>
            <w:r w:rsidRPr="00605903">
              <w:rPr>
                <w:rFonts w:ascii="Times New Roman" w:hAnsi="Times New Roman" w:cs="Times New Roman"/>
                <w:sz w:val="24"/>
                <w:szCs w:val="24"/>
              </w:rPr>
              <w:t>«Муниципальный Заказ»</w:t>
            </w:r>
          </w:p>
        </w:tc>
        <w:tc>
          <w:tcPr>
            <w:tcW w:w="7791" w:type="dxa"/>
          </w:tcPr>
          <w:p w:rsidR="00BC260F" w:rsidRPr="00605903" w:rsidRDefault="00BC260F" w:rsidP="000453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59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</w:t>
            </w:r>
            <w:r w:rsidRPr="00605903">
              <w:rPr>
                <w:rFonts w:ascii="Times New Roman" w:hAnsi="Times New Roman" w:cs="Times New Roman"/>
                <w:sz w:val="24"/>
                <w:szCs w:val="24"/>
              </w:rPr>
              <w:t>«Муниципальный Заказ»</w:t>
            </w:r>
          </w:p>
        </w:tc>
      </w:tr>
    </w:tbl>
    <w:p w:rsidR="00BC260F" w:rsidRPr="00605903" w:rsidRDefault="00BC260F" w:rsidP="000453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BC260F" w:rsidRPr="00605903" w:rsidSect="00045394">
          <w:headerReference w:type="even" r:id="rId9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BC260F" w:rsidRPr="00605903" w:rsidRDefault="00045394" w:rsidP="00045394">
      <w:pPr>
        <w:tabs>
          <w:tab w:val="left" w:pos="795"/>
          <w:tab w:val="center" w:pos="72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5903">
        <w:rPr>
          <w:rFonts w:ascii="Times New Roman" w:hAnsi="Times New Roman" w:cs="Times New Roman"/>
          <w:sz w:val="28"/>
          <w:szCs w:val="28"/>
        </w:rPr>
        <w:lastRenderedPageBreak/>
        <w:t>ПАСПОРТ</w:t>
      </w:r>
    </w:p>
    <w:p w:rsidR="00BC260F" w:rsidRPr="00605903" w:rsidRDefault="00BC260F" w:rsidP="00045394">
      <w:pPr>
        <w:tabs>
          <w:tab w:val="left" w:pos="795"/>
          <w:tab w:val="center" w:pos="72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5903">
        <w:rPr>
          <w:rFonts w:ascii="Times New Roman" w:hAnsi="Times New Roman" w:cs="Times New Roman"/>
          <w:sz w:val="28"/>
          <w:szCs w:val="28"/>
        </w:rPr>
        <w:t xml:space="preserve">муниципальной программы городского округа Королёв Московской области </w:t>
      </w:r>
    </w:p>
    <w:p w:rsidR="00BC260F" w:rsidRPr="00605903" w:rsidRDefault="00BC260F" w:rsidP="0004539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05903">
        <w:rPr>
          <w:rFonts w:ascii="Times New Roman" w:hAnsi="Times New Roman" w:cs="Times New Roman"/>
          <w:sz w:val="28"/>
          <w:szCs w:val="28"/>
        </w:rPr>
        <w:t>«</w:t>
      </w:r>
      <w:r w:rsidRPr="00605903">
        <w:rPr>
          <w:rFonts w:ascii="Times New Roman" w:hAnsi="Times New Roman" w:cs="Times New Roman"/>
          <w:color w:val="000000"/>
          <w:sz w:val="28"/>
          <w:szCs w:val="28"/>
        </w:rPr>
        <w:t xml:space="preserve">Предпринимательство </w:t>
      </w:r>
      <w:r w:rsidRPr="00605903">
        <w:rPr>
          <w:rFonts w:ascii="Times New Roman" w:hAnsi="Times New Roman" w:cs="Times New Roman"/>
          <w:sz w:val="28"/>
          <w:szCs w:val="28"/>
        </w:rPr>
        <w:t>городского округа Королёв»</w:t>
      </w:r>
    </w:p>
    <w:p w:rsidR="00BC260F" w:rsidRPr="00605903" w:rsidRDefault="00563A11" w:rsidP="0004539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63A11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срок </w:t>
      </w:r>
      <w:r w:rsidRPr="00563A11">
        <w:rPr>
          <w:rFonts w:ascii="Times New Roman" w:hAnsi="Times New Roman" w:cs="Times New Roman"/>
          <w:sz w:val="24"/>
          <w:szCs w:val="24"/>
        </w:rPr>
        <w:t>2017-2021 годы</w:t>
      </w: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96"/>
        <w:gridCol w:w="1765"/>
        <w:gridCol w:w="1620"/>
        <w:gridCol w:w="1617"/>
        <w:gridCol w:w="1474"/>
        <w:gridCol w:w="1474"/>
        <w:gridCol w:w="1620"/>
      </w:tblGrid>
      <w:tr w:rsidR="00BC260F" w:rsidRPr="00605903" w:rsidTr="00045394">
        <w:trPr>
          <w:trHeight w:val="20"/>
        </w:trPr>
        <w:tc>
          <w:tcPr>
            <w:tcW w:w="1845" w:type="pct"/>
          </w:tcPr>
          <w:p w:rsidR="00BC260F" w:rsidRPr="00605903" w:rsidRDefault="00BC260F" w:rsidP="0004539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903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3155" w:type="pct"/>
            <w:gridSpan w:val="6"/>
          </w:tcPr>
          <w:p w:rsidR="00BC260F" w:rsidRPr="00605903" w:rsidRDefault="00BC260F" w:rsidP="0004539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903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Администрации городского округа Королёв Московской области И.В. Трифонов.</w:t>
            </w:r>
          </w:p>
        </w:tc>
      </w:tr>
      <w:tr w:rsidR="00BC260F" w:rsidRPr="00605903" w:rsidTr="00045394">
        <w:trPr>
          <w:trHeight w:val="20"/>
        </w:trPr>
        <w:tc>
          <w:tcPr>
            <w:tcW w:w="1845" w:type="pct"/>
          </w:tcPr>
          <w:p w:rsidR="00BC260F" w:rsidRPr="00605903" w:rsidRDefault="00BC260F" w:rsidP="0004539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903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муниципальной программы</w:t>
            </w:r>
          </w:p>
        </w:tc>
        <w:tc>
          <w:tcPr>
            <w:tcW w:w="3155" w:type="pct"/>
            <w:gridSpan w:val="6"/>
          </w:tcPr>
          <w:p w:rsidR="00BC260F" w:rsidRPr="00605903" w:rsidRDefault="00BC260F" w:rsidP="0004539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903"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экономики, инвестиций, инноваций и наукограда Администрации городского округа Королёв Московской области</w:t>
            </w:r>
          </w:p>
        </w:tc>
      </w:tr>
      <w:tr w:rsidR="00BC260F" w:rsidRPr="00605903" w:rsidTr="00045394">
        <w:trPr>
          <w:trHeight w:val="20"/>
        </w:trPr>
        <w:tc>
          <w:tcPr>
            <w:tcW w:w="1845" w:type="pct"/>
          </w:tcPr>
          <w:p w:rsidR="00BC260F" w:rsidRPr="00605903" w:rsidRDefault="00BC260F" w:rsidP="000453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903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3155" w:type="pct"/>
            <w:gridSpan w:val="6"/>
          </w:tcPr>
          <w:p w:rsidR="00BC260F" w:rsidRPr="00605903" w:rsidRDefault="00BC260F" w:rsidP="0004539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903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развития предпринимательской деятельности на территории городского округа Королёв Московской области</w:t>
            </w:r>
          </w:p>
        </w:tc>
      </w:tr>
      <w:tr w:rsidR="00BC260F" w:rsidRPr="00605903" w:rsidTr="00045394">
        <w:trPr>
          <w:trHeight w:val="20"/>
        </w:trPr>
        <w:tc>
          <w:tcPr>
            <w:tcW w:w="1845" w:type="pct"/>
          </w:tcPr>
          <w:p w:rsidR="00BC260F" w:rsidRPr="00605903" w:rsidRDefault="00BC260F" w:rsidP="000453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903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3155" w:type="pct"/>
            <w:gridSpan w:val="6"/>
          </w:tcPr>
          <w:p w:rsidR="00BC260F" w:rsidRPr="00605903" w:rsidRDefault="00BC260F" w:rsidP="00045394">
            <w:pPr>
              <w:tabs>
                <w:tab w:val="center" w:pos="31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903">
              <w:rPr>
                <w:rFonts w:ascii="Times New Roman" w:eastAsia="Times New Roman" w:hAnsi="Times New Roman" w:cs="Times New Roman"/>
                <w:sz w:val="24"/>
                <w:szCs w:val="24"/>
              </w:rPr>
              <w:t>1. Развитие малого и среднего предпринимательства.</w:t>
            </w:r>
          </w:p>
          <w:p w:rsidR="00BC260F" w:rsidRPr="00605903" w:rsidRDefault="00BC260F" w:rsidP="00045394">
            <w:pPr>
              <w:tabs>
                <w:tab w:val="center" w:pos="31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Развитие потребительского рынка и услуг.</w:t>
            </w:r>
          </w:p>
          <w:p w:rsidR="00BC260F" w:rsidRPr="00605903" w:rsidRDefault="00BC260F" w:rsidP="00045394">
            <w:pPr>
              <w:tabs>
                <w:tab w:val="center" w:pos="31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903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605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конкуренции.</w:t>
            </w:r>
          </w:p>
          <w:p w:rsidR="00BC260F" w:rsidRPr="00605903" w:rsidRDefault="00BC260F" w:rsidP="00045394">
            <w:pPr>
              <w:tabs>
                <w:tab w:val="center" w:pos="31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Развитие инвестиционной и инновационной политики.</w:t>
            </w:r>
          </w:p>
        </w:tc>
      </w:tr>
      <w:tr w:rsidR="00BC260F" w:rsidRPr="00605903" w:rsidTr="00045394">
        <w:trPr>
          <w:trHeight w:val="20"/>
        </w:trPr>
        <w:tc>
          <w:tcPr>
            <w:tcW w:w="1845" w:type="pct"/>
            <w:vMerge w:val="restart"/>
          </w:tcPr>
          <w:p w:rsidR="00BC260F" w:rsidRPr="00605903" w:rsidRDefault="00BC260F" w:rsidP="00045394">
            <w:pPr>
              <w:tabs>
                <w:tab w:val="center" w:pos="4677"/>
                <w:tab w:val="right" w:pos="9355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903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муниципальной программы,</w:t>
            </w:r>
          </w:p>
          <w:p w:rsidR="00BC260F" w:rsidRPr="00605903" w:rsidRDefault="00BC260F" w:rsidP="000453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903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</w:tc>
        <w:tc>
          <w:tcPr>
            <w:tcW w:w="3155" w:type="pct"/>
            <w:gridSpan w:val="6"/>
          </w:tcPr>
          <w:p w:rsidR="00BC260F" w:rsidRPr="00605903" w:rsidRDefault="00BC260F" w:rsidP="000453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903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BC260F" w:rsidRPr="00605903" w:rsidTr="00045394">
        <w:trPr>
          <w:trHeight w:val="20"/>
        </w:trPr>
        <w:tc>
          <w:tcPr>
            <w:tcW w:w="1845" w:type="pct"/>
            <w:vMerge/>
          </w:tcPr>
          <w:p w:rsidR="00BC260F" w:rsidRPr="00605903" w:rsidRDefault="00BC260F" w:rsidP="000453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pct"/>
            <w:tcBorders>
              <w:bottom w:val="single" w:sz="4" w:space="0" w:color="auto"/>
            </w:tcBorders>
          </w:tcPr>
          <w:p w:rsidR="00BC260F" w:rsidRPr="00605903" w:rsidRDefault="00BC260F" w:rsidP="00045394">
            <w:pPr>
              <w:tabs>
                <w:tab w:val="center" w:pos="4677"/>
                <w:tab w:val="right" w:pos="9355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90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34" w:type="pct"/>
            <w:tcBorders>
              <w:bottom w:val="single" w:sz="4" w:space="0" w:color="auto"/>
            </w:tcBorders>
          </w:tcPr>
          <w:p w:rsidR="00BC260F" w:rsidRPr="00605903" w:rsidRDefault="00BC260F" w:rsidP="00045394">
            <w:pPr>
              <w:tabs>
                <w:tab w:val="center" w:pos="4677"/>
                <w:tab w:val="right" w:pos="9355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903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533" w:type="pct"/>
            <w:tcBorders>
              <w:bottom w:val="single" w:sz="4" w:space="0" w:color="auto"/>
            </w:tcBorders>
          </w:tcPr>
          <w:p w:rsidR="00BC260F" w:rsidRPr="00605903" w:rsidRDefault="00BC260F" w:rsidP="00045394">
            <w:pPr>
              <w:tabs>
                <w:tab w:val="center" w:pos="4677"/>
                <w:tab w:val="right" w:pos="9355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903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486" w:type="pct"/>
            <w:tcBorders>
              <w:bottom w:val="single" w:sz="4" w:space="0" w:color="auto"/>
            </w:tcBorders>
          </w:tcPr>
          <w:p w:rsidR="00BC260F" w:rsidRPr="00605903" w:rsidRDefault="00BC260F" w:rsidP="00045394">
            <w:pPr>
              <w:tabs>
                <w:tab w:val="center" w:pos="4677"/>
                <w:tab w:val="right" w:pos="9355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903">
              <w:rPr>
                <w:rFonts w:ascii="Times New Roman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486" w:type="pct"/>
            <w:tcBorders>
              <w:bottom w:val="single" w:sz="4" w:space="0" w:color="auto"/>
            </w:tcBorders>
          </w:tcPr>
          <w:p w:rsidR="00BC260F" w:rsidRPr="00605903" w:rsidRDefault="00BC260F" w:rsidP="00045394">
            <w:pPr>
              <w:tabs>
                <w:tab w:val="center" w:pos="4677"/>
                <w:tab w:val="right" w:pos="9355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903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534" w:type="pct"/>
            <w:tcBorders>
              <w:bottom w:val="single" w:sz="4" w:space="0" w:color="auto"/>
            </w:tcBorders>
          </w:tcPr>
          <w:p w:rsidR="00BC260F" w:rsidRPr="00605903" w:rsidRDefault="00BC260F" w:rsidP="00045394">
            <w:pPr>
              <w:tabs>
                <w:tab w:val="center" w:pos="4677"/>
                <w:tab w:val="right" w:pos="9355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903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FF381A" w:rsidRPr="00605903" w:rsidTr="00045394">
        <w:trPr>
          <w:trHeight w:val="20"/>
        </w:trPr>
        <w:tc>
          <w:tcPr>
            <w:tcW w:w="1845" w:type="pct"/>
            <w:vMerge/>
          </w:tcPr>
          <w:p w:rsidR="00FF381A" w:rsidRPr="00605903" w:rsidRDefault="00FF381A" w:rsidP="000453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pct"/>
            <w:tcBorders>
              <w:bottom w:val="single" w:sz="4" w:space="0" w:color="auto"/>
            </w:tcBorders>
          </w:tcPr>
          <w:p w:rsidR="00FF381A" w:rsidRPr="00D25E36" w:rsidRDefault="00FF381A" w:rsidP="00563A11">
            <w:pPr>
              <w:tabs>
                <w:tab w:val="center" w:pos="4677"/>
                <w:tab w:val="right" w:pos="9355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A63E2"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63E2">
              <w:rPr>
                <w:rFonts w:ascii="Times New Roman" w:hAnsi="Times New Roman" w:cs="Times New Roman"/>
                <w:sz w:val="24"/>
                <w:szCs w:val="24"/>
              </w:rPr>
              <w:t>586,5</w:t>
            </w:r>
          </w:p>
        </w:tc>
        <w:tc>
          <w:tcPr>
            <w:tcW w:w="534" w:type="pct"/>
            <w:tcBorders>
              <w:bottom w:val="single" w:sz="4" w:space="0" w:color="auto"/>
            </w:tcBorders>
          </w:tcPr>
          <w:p w:rsidR="00FF381A" w:rsidRPr="00D25E36" w:rsidRDefault="00FF381A" w:rsidP="00563A11">
            <w:pPr>
              <w:tabs>
                <w:tab w:val="center" w:pos="4677"/>
                <w:tab w:val="right" w:pos="9355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77AD9">
              <w:rPr>
                <w:rFonts w:ascii="Times New Roman" w:hAnsi="Times New Roman" w:cs="Times New Roman"/>
                <w:sz w:val="24"/>
                <w:szCs w:val="24"/>
              </w:rPr>
              <w:t>169 225,0</w:t>
            </w:r>
          </w:p>
        </w:tc>
        <w:tc>
          <w:tcPr>
            <w:tcW w:w="533" w:type="pct"/>
            <w:tcBorders>
              <w:bottom w:val="single" w:sz="4" w:space="0" w:color="auto"/>
            </w:tcBorders>
          </w:tcPr>
          <w:p w:rsidR="00FF381A" w:rsidRPr="00D25E36" w:rsidRDefault="00FF381A" w:rsidP="00563A11">
            <w:pPr>
              <w:tabs>
                <w:tab w:val="center" w:pos="4677"/>
                <w:tab w:val="right" w:pos="9355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77AD9">
              <w:rPr>
                <w:rFonts w:ascii="Times New Roman" w:hAnsi="Times New Roman" w:cs="Times New Roman"/>
                <w:sz w:val="24"/>
                <w:szCs w:val="24"/>
              </w:rPr>
              <w:t>101635,0</w:t>
            </w:r>
          </w:p>
        </w:tc>
        <w:tc>
          <w:tcPr>
            <w:tcW w:w="486" w:type="pct"/>
            <w:tcBorders>
              <w:bottom w:val="single" w:sz="4" w:space="0" w:color="auto"/>
            </w:tcBorders>
          </w:tcPr>
          <w:p w:rsidR="00FF381A" w:rsidRPr="00D25E36" w:rsidRDefault="00FF381A" w:rsidP="00563A11">
            <w:pPr>
              <w:tabs>
                <w:tab w:val="center" w:pos="4677"/>
                <w:tab w:val="right" w:pos="9355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77AD9">
              <w:rPr>
                <w:rFonts w:ascii="Times New Roman" w:hAnsi="Times New Roman" w:cs="Times New Roman"/>
                <w:sz w:val="24"/>
                <w:szCs w:val="24"/>
              </w:rPr>
              <w:t>54347,2</w:t>
            </w:r>
          </w:p>
        </w:tc>
        <w:tc>
          <w:tcPr>
            <w:tcW w:w="486" w:type="pct"/>
            <w:tcBorders>
              <w:bottom w:val="single" w:sz="4" w:space="0" w:color="auto"/>
            </w:tcBorders>
          </w:tcPr>
          <w:p w:rsidR="00FF381A" w:rsidRPr="00D25E36" w:rsidRDefault="00FF381A" w:rsidP="00563A11">
            <w:pPr>
              <w:tabs>
                <w:tab w:val="center" w:pos="4677"/>
                <w:tab w:val="right" w:pos="9355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421F3">
              <w:rPr>
                <w:rFonts w:ascii="Times New Roman" w:hAnsi="Times New Roman" w:cs="Times New Roman"/>
                <w:sz w:val="24"/>
                <w:szCs w:val="24"/>
              </w:rPr>
              <w:t>54347,2</w:t>
            </w:r>
          </w:p>
        </w:tc>
        <w:tc>
          <w:tcPr>
            <w:tcW w:w="534" w:type="pct"/>
            <w:tcBorders>
              <w:bottom w:val="single" w:sz="4" w:space="0" w:color="auto"/>
            </w:tcBorders>
          </w:tcPr>
          <w:p w:rsidR="00FF381A" w:rsidRPr="00D25E36" w:rsidRDefault="00FF381A" w:rsidP="00563A11">
            <w:pPr>
              <w:tabs>
                <w:tab w:val="center" w:pos="4677"/>
                <w:tab w:val="right" w:pos="9355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C0289">
              <w:rPr>
                <w:rFonts w:ascii="Times New Roman" w:hAnsi="Times New Roman" w:cs="Times New Roman"/>
                <w:sz w:val="24"/>
                <w:szCs w:val="24"/>
              </w:rPr>
              <w:t>55 032,1</w:t>
            </w:r>
          </w:p>
        </w:tc>
      </w:tr>
      <w:tr w:rsidR="00FF381A" w:rsidRPr="00605903" w:rsidTr="00045394">
        <w:trPr>
          <w:trHeight w:val="20"/>
        </w:trPr>
        <w:tc>
          <w:tcPr>
            <w:tcW w:w="1845" w:type="pct"/>
          </w:tcPr>
          <w:p w:rsidR="00FF381A" w:rsidRPr="00605903" w:rsidRDefault="00FF381A" w:rsidP="000453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903">
              <w:rPr>
                <w:rFonts w:ascii="Times New Roman" w:hAnsi="Times New Roman" w:cs="Times New Roman"/>
                <w:sz w:val="24"/>
                <w:szCs w:val="24"/>
              </w:rPr>
              <w:t>Средства бюджета</w:t>
            </w:r>
          </w:p>
          <w:p w:rsidR="00FF381A" w:rsidRPr="00605903" w:rsidRDefault="00FF381A" w:rsidP="000453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903">
              <w:rPr>
                <w:rFonts w:ascii="Times New Roman" w:hAnsi="Times New Roman" w:cs="Times New Roman"/>
                <w:sz w:val="24"/>
                <w:szCs w:val="24"/>
              </w:rPr>
              <w:t>городского округа*</w:t>
            </w:r>
          </w:p>
        </w:tc>
        <w:tc>
          <w:tcPr>
            <w:tcW w:w="582" w:type="pct"/>
          </w:tcPr>
          <w:p w:rsidR="00FF381A" w:rsidRPr="00D25E36" w:rsidRDefault="00FF381A" w:rsidP="00563A1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AA6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A6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626,6</w:t>
            </w:r>
          </w:p>
        </w:tc>
        <w:tc>
          <w:tcPr>
            <w:tcW w:w="534" w:type="pct"/>
          </w:tcPr>
          <w:p w:rsidR="00FF381A" w:rsidRPr="00D25E36" w:rsidRDefault="00FF381A" w:rsidP="00563A1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4CF1">
              <w:rPr>
                <w:rFonts w:ascii="Times New Roman" w:hAnsi="Times New Roman" w:cs="Times New Roman"/>
                <w:sz w:val="24"/>
                <w:szCs w:val="24"/>
              </w:rPr>
              <w:t>20 559,7</w:t>
            </w:r>
          </w:p>
        </w:tc>
        <w:tc>
          <w:tcPr>
            <w:tcW w:w="533" w:type="pct"/>
          </w:tcPr>
          <w:p w:rsidR="00FF381A" w:rsidRPr="00977AD9" w:rsidRDefault="00FF381A" w:rsidP="00563A1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AD9">
              <w:rPr>
                <w:rFonts w:ascii="Times New Roman" w:hAnsi="Times New Roman" w:cs="Times New Roman"/>
                <w:sz w:val="24"/>
                <w:szCs w:val="24"/>
              </w:rPr>
              <w:t>14232,0</w:t>
            </w:r>
          </w:p>
          <w:p w:rsidR="00FF381A" w:rsidRPr="00D25E36" w:rsidRDefault="00FF381A" w:rsidP="00563A1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6" w:type="pct"/>
          </w:tcPr>
          <w:p w:rsidR="00FF381A" w:rsidRPr="00D25E36" w:rsidRDefault="00FF381A" w:rsidP="00563A1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77AD9">
              <w:rPr>
                <w:rFonts w:ascii="Times New Roman" w:hAnsi="Times New Roman" w:cs="Times New Roman"/>
                <w:sz w:val="24"/>
                <w:szCs w:val="24"/>
              </w:rPr>
              <w:t>2050,0</w:t>
            </w:r>
          </w:p>
        </w:tc>
        <w:tc>
          <w:tcPr>
            <w:tcW w:w="486" w:type="pct"/>
          </w:tcPr>
          <w:p w:rsidR="00FF381A" w:rsidRPr="00D25E36" w:rsidRDefault="00FF381A" w:rsidP="00563A1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421F3">
              <w:rPr>
                <w:rFonts w:ascii="Times New Roman" w:hAnsi="Times New Roman" w:cs="Times New Roman"/>
                <w:sz w:val="24"/>
                <w:szCs w:val="24"/>
              </w:rPr>
              <w:t>2050,0</w:t>
            </w:r>
          </w:p>
        </w:tc>
        <w:tc>
          <w:tcPr>
            <w:tcW w:w="534" w:type="pct"/>
          </w:tcPr>
          <w:p w:rsidR="00FF381A" w:rsidRPr="00D25E36" w:rsidRDefault="00FF381A" w:rsidP="00563A1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E3F16">
              <w:rPr>
                <w:rFonts w:ascii="Times New Roman" w:hAnsi="Times New Roman" w:cs="Times New Roman"/>
                <w:sz w:val="24"/>
                <w:szCs w:val="24"/>
              </w:rPr>
              <w:t>2 734,9</w:t>
            </w:r>
          </w:p>
        </w:tc>
      </w:tr>
      <w:tr w:rsidR="00FF381A" w:rsidRPr="00605903" w:rsidTr="00045394">
        <w:trPr>
          <w:trHeight w:val="20"/>
        </w:trPr>
        <w:tc>
          <w:tcPr>
            <w:tcW w:w="1845" w:type="pct"/>
          </w:tcPr>
          <w:p w:rsidR="00FF381A" w:rsidRPr="00605903" w:rsidRDefault="00FF381A" w:rsidP="000453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903">
              <w:rPr>
                <w:rFonts w:ascii="Times New Roman" w:hAnsi="Times New Roman" w:cs="Times New Roman"/>
                <w:sz w:val="24"/>
                <w:szCs w:val="24"/>
              </w:rPr>
              <w:t>Средства бюджета</w:t>
            </w:r>
          </w:p>
          <w:p w:rsidR="00FF381A" w:rsidRPr="00605903" w:rsidRDefault="00FF381A" w:rsidP="0004539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903">
              <w:rPr>
                <w:rFonts w:ascii="Times New Roman" w:hAnsi="Times New Roman" w:cs="Times New Roman"/>
                <w:sz w:val="24"/>
                <w:szCs w:val="24"/>
              </w:rPr>
              <w:t>Московской области*</w:t>
            </w:r>
          </w:p>
        </w:tc>
        <w:tc>
          <w:tcPr>
            <w:tcW w:w="582" w:type="pct"/>
          </w:tcPr>
          <w:p w:rsidR="00FF381A" w:rsidRPr="00D25E36" w:rsidRDefault="00FF381A" w:rsidP="00563A1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A63E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63E2">
              <w:rPr>
                <w:rFonts w:ascii="Times New Roman" w:hAnsi="Times New Roman" w:cs="Times New Roman"/>
                <w:sz w:val="24"/>
                <w:szCs w:val="24"/>
              </w:rPr>
              <w:t>213,6</w:t>
            </w:r>
          </w:p>
        </w:tc>
        <w:tc>
          <w:tcPr>
            <w:tcW w:w="534" w:type="pct"/>
          </w:tcPr>
          <w:p w:rsidR="00FF381A" w:rsidRPr="00D25E36" w:rsidRDefault="00FF381A" w:rsidP="00563A1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4CF1">
              <w:rPr>
                <w:rFonts w:ascii="Times New Roman" w:hAnsi="Times New Roman" w:cs="Times New Roman"/>
                <w:sz w:val="24"/>
                <w:szCs w:val="24"/>
              </w:rPr>
              <w:t>32 213,6</w:t>
            </w:r>
          </w:p>
        </w:tc>
        <w:tc>
          <w:tcPr>
            <w:tcW w:w="533" w:type="pct"/>
          </w:tcPr>
          <w:p w:rsidR="00FF381A" w:rsidRPr="00D25E36" w:rsidRDefault="00FF381A" w:rsidP="00563A1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77AD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6" w:type="pct"/>
          </w:tcPr>
          <w:p w:rsidR="00FF381A" w:rsidRPr="00D25E36" w:rsidRDefault="00FF381A" w:rsidP="00563A1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77AD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6" w:type="pct"/>
          </w:tcPr>
          <w:p w:rsidR="00FF381A" w:rsidRPr="00D25E36" w:rsidRDefault="00FF381A" w:rsidP="00563A1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421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34" w:type="pct"/>
          </w:tcPr>
          <w:p w:rsidR="00FF381A" w:rsidRPr="00D25E36" w:rsidRDefault="00FF381A" w:rsidP="00563A1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E3F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F381A" w:rsidRPr="00605903" w:rsidTr="00045394">
        <w:trPr>
          <w:trHeight w:val="20"/>
        </w:trPr>
        <w:tc>
          <w:tcPr>
            <w:tcW w:w="1845" w:type="pct"/>
          </w:tcPr>
          <w:p w:rsidR="00FF381A" w:rsidRPr="00605903" w:rsidRDefault="00FF381A" w:rsidP="0004539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903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бюджета*</w:t>
            </w:r>
          </w:p>
        </w:tc>
        <w:tc>
          <w:tcPr>
            <w:tcW w:w="582" w:type="pct"/>
          </w:tcPr>
          <w:p w:rsidR="00FF381A" w:rsidRPr="00D25E36" w:rsidRDefault="00FF381A" w:rsidP="00563A1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A63E2">
              <w:rPr>
                <w:rFonts w:ascii="Times New Roman" w:hAnsi="Times New Roman" w:cs="Times New Roman"/>
                <w:sz w:val="24"/>
                <w:szCs w:val="24"/>
              </w:rPr>
              <w:t>275 746,3</w:t>
            </w:r>
          </w:p>
        </w:tc>
        <w:tc>
          <w:tcPr>
            <w:tcW w:w="534" w:type="pct"/>
          </w:tcPr>
          <w:p w:rsidR="00FF381A" w:rsidRPr="00D25E36" w:rsidRDefault="00FF381A" w:rsidP="00563A1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D4CF1">
              <w:rPr>
                <w:rFonts w:ascii="Times New Roman" w:eastAsia="Times New Roman" w:hAnsi="Times New Roman" w:cs="Times New Roman"/>
                <w:sz w:val="24"/>
                <w:szCs w:val="24"/>
              </w:rPr>
              <w:t>66 451,7</w:t>
            </w:r>
          </w:p>
        </w:tc>
        <w:tc>
          <w:tcPr>
            <w:tcW w:w="533" w:type="pct"/>
          </w:tcPr>
          <w:p w:rsidR="00FF381A" w:rsidRPr="00D25E36" w:rsidRDefault="00FF381A" w:rsidP="00563A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77AD9">
              <w:rPr>
                <w:rFonts w:ascii="Times New Roman" w:eastAsia="Times New Roman" w:hAnsi="Times New Roman" w:cs="Times New Roman"/>
                <w:sz w:val="24"/>
                <w:szCs w:val="24"/>
              </w:rPr>
              <w:t>52 403,0</w:t>
            </w:r>
          </w:p>
        </w:tc>
        <w:tc>
          <w:tcPr>
            <w:tcW w:w="486" w:type="pct"/>
          </w:tcPr>
          <w:p w:rsidR="00FF381A" w:rsidRPr="00D25E36" w:rsidRDefault="00FF381A" w:rsidP="00563A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77AD9">
              <w:rPr>
                <w:rFonts w:ascii="Times New Roman" w:eastAsia="Times New Roman" w:hAnsi="Times New Roman" w:cs="Times New Roman"/>
                <w:sz w:val="24"/>
                <w:szCs w:val="24"/>
              </w:rPr>
              <w:t>52 297,2</w:t>
            </w:r>
          </w:p>
        </w:tc>
        <w:tc>
          <w:tcPr>
            <w:tcW w:w="486" w:type="pct"/>
          </w:tcPr>
          <w:p w:rsidR="00FF381A" w:rsidRPr="00D25E36" w:rsidRDefault="00FF381A" w:rsidP="00563A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421F3">
              <w:rPr>
                <w:rFonts w:ascii="Times New Roman" w:eastAsia="Times New Roman" w:hAnsi="Times New Roman" w:cs="Times New Roman"/>
                <w:sz w:val="24"/>
                <w:szCs w:val="24"/>
              </w:rPr>
              <w:t>52 297,2</w:t>
            </w:r>
          </w:p>
        </w:tc>
        <w:tc>
          <w:tcPr>
            <w:tcW w:w="534" w:type="pct"/>
          </w:tcPr>
          <w:p w:rsidR="00FF381A" w:rsidRPr="00D25E36" w:rsidRDefault="00FF381A" w:rsidP="00563A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E3F16">
              <w:rPr>
                <w:rFonts w:ascii="Times New Roman" w:eastAsia="Times New Roman" w:hAnsi="Times New Roman" w:cs="Times New Roman"/>
                <w:sz w:val="24"/>
                <w:szCs w:val="24"/>
              </w:rPr>
              <w:t>52 297,2</w:t>
            </w:r>
          </w:p>
        </w:tc>
      </w:tr>
      <w:tr w:rsidR="00FF381A" w:rsidRPr="00605903" w:rsidTr="00045394">
        <w:trPr>
          <w:trHeight w:val="20"/>
        </w:trPr>
        <w:tc>
          <w:tcPr>
            <w:tcW w:w="1845" w:type="pct"/>
          </w:tcPr>
          <w:p w:rsidR="00FF381A" w:rsidRPr="00605903" w:rsidRDefault="00FF381A" w:rsidP="0004539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903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источники*</w:t>
            </w:r>
          </w:p>
        </w:tc>
        <w:tc>
          <w:tcPr>
            <w:tcW w:w="582" w:type="pct"/>
          </w:tcPr>
          <w:p w:rsidR="00FF381A" w:rsidRPr="00D25E36" w:rsidRDefault="00FF381A" w:rsidP="00563A1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A63E2">
              <w:rPr>
                <w:rFonts w:ascii="Times New Roman" w:hAnsi="Times New Roman" w:cs="Times New Roman"/>
                <w:sz w:val="24"/>
                <w:szCs w:val="24"/>
              </w:rPr>
              <w:t>85000,0</w:t>
            </w:r>
          </w:p>
        </w:tc>
        <w:tc>
          <w:tcPr>
            <w:tcW w:w="534" w:type="pct"/>
          </w:tcPr>
          <w:p w:rsidR="00FF381A" w:rsidRPr="00D25E36" w:rsidRDefault="00FF381A" w:rsidP="00563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4CF1">
              <w:rPr>
                <w:rFonts w:ascii="Times New Roman" w:hAnsi="Times New Roman" w:cs="Times New Roman"/>
                <w:sz w:val="24"/>
                <w:szCs w:val="24"/>
              </w:rPr>
              <w:t>50 000,0</w:t>
            </w:r>
          </w:p>
        </w:tc>
        <w:tc>
          <w:tcPr>
            <w:tcW w:w="533" w:type="pct"/>
          </w:tcPr>
          <w:p w:rsidR="00FF381A" w:rsidRPr="00D25E36" w:rsidRDefault="00FF381A" w:rsidP="00563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77AD9">
              <w:rPr>
                <w:rFonts w:ascii="Times New Roman" w:hAnsi="Times New Roman" w:cs="Times New Roman"/>
                <w:sz w:val="24"/>
                <w:szCs w:val="24"/>
              </w:rPr>
              <w:t>35 000,0</w:t>
            </w:r>
          </w:p>
        </w:tc>
        <w:tc>
          <w:tcPr>
            <w:tcW w:w="486" w:type="pct"/>
          </w:tcPr>
          <w:p w:rsidR="00FF381A" w:rsidRPr="00D25E36" w:rsidRDefault="00FF381A" w:rsidP="00563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77AD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6" w:type="pct"/>
          </w:tcPr>
          <w:p w:rsidR="00FF381A" w:rsidRPr="00D25E36" w:rsidRDefault="00FF381A" w:rsidP="00563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421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34" w:type="pct"/>
          </w:tcPr>
          <w:p w:rsidR="00FF381A" w:rsidRPr="00D25E36" w:rsidRDefault="00FF381A" w:rsidP="00563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C0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0,0,</w:t>
            </w:r>
          </w:p>
        </w:tc>
      </w:tr>
      <w:tr w:rsidR="00FF381A" w:rsidRPr="00605903" w:rsidTr="00045394">
        <w:trPr>
          <w:trHeight w:val="20"/>
        </w:trPr>
        <w:tc>
          <w:tcPr>
            <w:tcW w:w="1845" w:type="pct"/>
          </w:tcPr>
          <w:p w:rsidR="00FF381A" w:rsidRPr="00605903" w:rsidRDefault="00FF381A" w:rsidP="0004539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903">
              <w:rPr>
                <w:rFonts w:ascii="Times New Roman" w:hAnsi="Times New Roman" w:cs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582" w:type="pct"/>
          </w:tcPr>
          <w:p w:rsidR="00FF381A" w:rsidRPr="00D25E36" w:rsidRDefault="00FF381A" w:rsidP="00563A11">
            <w:pPr>
              <w:tabs>
                <w:tab w:val="center" w:pos="4677"/>
                <w:tab w:val="right" w:pos="9355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A63E2"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63E2">
              <w:rPr>
                <w:rFonts w:ascii="Times New Roman" w:hAnsi="Times New Roman" w:cs="Times New Roman"/>
                <w:sz w:val="24"/>
                <w:szCs w:val="24"/>
              </w:rPr>
              <w:t>586,5</w:t>
            </w:r>
          </w:p>
        </w:tc>
        <w:tc>
          <w:tcPr>
            <w:tcW w:w="534" w:type="pct"/>
          </w:tcPr>
          <w:p w:rsidR="00FF381A" w:rsidRPr="00D25E36" w:rsidRDefault="00FF381A" w:rsidP="00563A11">
            <w:pPr>
              <w:tabs>
                <w:tab w:val="center" w:pos="4677"/>
                <w:tab w:val="right" w:pos="9355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77AD9">
              <w:rPr>
                <w:rFonts w:ascii="Times New Roman" w:hAnsi="Times New Roman" w:cs="Times New Roman"/>
                <w:sz w:val="24"/>
                <w:szCs w:val="24"/>
              </w:rPr>
              <w:t>169 225,0</w:t>
            </w:r>
          </w:p>
        </w:tc>
        <w:tc>
          <w:tcPr>
            <w:tcW w:w="533" w:type="pct"/>
          </w:tcPr>
          <w:p w:rsidR="00FF381A" w:rsidRPr="00D25E36" w:rsidRDefault="00FF381A" w:rsidP="00563A11">
            <w:pPr>
              <w:tabs>
                <w:tab w:val="center" w:pos="4677"/>
                <w:tab w:val="right" w:pos="9355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77AD9">
              <w:rPr>
                <w:rFonts w:ascii="Times New Roman" w:hAnsi="Times New Roman" w:cs="Times New Roman"/>
                <w:sz w:val="24"/>
                <w:szCs w:val="24"/>
              </w:rPr>
              <w:t>101635,0</w:t>
            </w:r>
          </w:p>
        </w:tc>
        <w:tc>
          <w:tcPr>
            <w:tcW w:w="486" w:type="pct"/>
          </w:tcPr>
          <w:p w:rsidR="00FF381A" w:rsidRPr="00D25E36" w:rsidRDefault="00FF381A" w:rsidP="00563A11">
            <w:pPr>
              <w:tabs>
                <w:tab w:val="center" w:pos="4677"/>
                <w:tab w:val="right" w:pos="9355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Pr="00977AD9">
              <w:rPr>
                <w:rFonts w:ascii="Times New Roman" w:hAnsi="Times New Roman" w:cs="Times New Roman"/>
                <w:sz w:val="24"/>
                <w:szCs w:val="24"/>
              </w:rPr>
              <w:t>347,2</w:t>
            </w:r>
          </w:p>
        </w:tc>
        <w:tc>
          <w:tcPr>
            <w:tcW w:w="486" w:type="pct"/>
          </w:tcPr>
          <w:p w:rsidR="00FF381A" w:rsidRPr="00D25E36" w:rsidRDefault="00FF381A" w:rsidP="00563A11">
            <w:pPr>
              <w:tabs>
                <w:tab w:val="center" w:pos="4677"/>
                <w:tab w:val="right" w:pos="9355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421F3">
              <w:rPr>
                <w:rFonts w:ascii="Times New Roman" w:hAnsi="Times New Roman" w:cs="Times New Roman"/>
                <w:sz w:val="24"/>
                <w:szCs w:val="24"/>
              </w:rPr>
              <w:t>54347,2</w:t>
            </w:r>
          </w:p>
        </w:tc>
        <w:tc>
          <w:tcPr>
            <w:tcW w:w="534" w:type="pct"/>
          </w:tcPr>
          <w:p w:rsidR="00FF381A" w:rsidRPr="00D25E36" w:rsidRDefault="00FF381A" w:rsidP="00563A11">
            <w:pPr>
              <w:tabs>
                <w:tab w:val="center" w:pos="4677"/>
                <w:tab w:val="right" w:pos="9355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C0289">
              <w:rPr>
                <w:rFonts w:ascii="Times New Roman" w:hAnsi="Times New Roman" w:cs="Times New Roman"/>
                <w:sz w:val="24"/>
                <w:szCs w:val="24"/>
              </w:rPr>
              <w:t>55 032,1</w:t>
            </w:r>
          </w:p>
        </w:tc>
      </w:tr>
    </w:tbl>
    <w:p w:rsidR="00BC260F" w:rsidRPr="00CC11B1" w:rsidRDefault="00BC260F" w:rsidP="00045394">
      <w:pPr>
        <w:pStyle w:val="a3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/>
          <w:b/>
          <w:sz w:val="16"/>
          <w:szCs w:val="16"/>
        </w:rPr>
      </w:pPr>
      <w:r w:rsidRPr="00CC11B1">
        <w:rPr>
          <w:rFonts w:ascii="Times New Roman" w:hAnsi="Times New Roman"/>
          <w:b/>
          <w:noProof/>
          <w:sz w:val="16"/>
          <w:szCs w:val="16"/>
        </w:rPr>
        <w:t>*объем финансирования подлежит уточнению в очередном финансовом году.</w:t>
      </w:r>
    </w:p>
    <w:p w:rsidR="00BC260F" w:rsidRPr="00605903" w:rsidRDefault="00BC260F" w:rsidP="0004539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C260F" w:rsidRPr="00605903" w:rsidSect="00045394">
          <w:footerReference w:type="default" r:id="rId10"/>
          <w:pgSz w:w="16838" w:h="11906" w:orient="landscape"/>
          <w:pgMar w:top="1134" w:right="567" w:bottom="1134" w:left="1134" w:header="709" w:footer="709" w:gutter="0"/>
          <w:cols w:space="708"/>
          <w:docGrid w:linePitch="360"/>
        </w:sectPr>
      </w:pPr>
    </w:p>
    <w:p w:rsidR="00BC260F" w:rsidRPr="00CC11B1" w:rsidRDefault="00BC260F" w:rsidP="0004539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11B1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1. </w:t>
      </w:r>
      <w:r w:rsidR="00045394" w:rsidRPr="00CC11B1">
        <w:rPr>
          <w:rFonts w:ascii="Times New Roman" w:hAnsi="Times New Roman" w:cs="Times New Roman"/>
          <w:b/>
          <w:sz w:val="28"/>
          <w:szCs w:val="28"/>
        </w:rPr>
        <w:t xml:space="preserve">Общая </w:t>
      </w:r>
      <w:r w:rsidR="00F900A2" w:rsidRPr="00CC11B1">
        <w:rPr>
          <w:rFonts w:ascii="Times New Roman" w:hAnsi="Times New Roman" w:cs="Times New Roman"/>
          <w:b/>
          <w:sz w:val="28"/>
          <w:szCs w:val="28"/>
        </w:rPr>
        <w:t>характеристика сферы</w:t>
      </w:r>
      <w:r w:rsidRPr="00CC11B1">
        <w:rPr>
          <w:rFonts w:ascii="Times New Roman" w:hAnsi="Times New Roman" w:cs="Times New Roman"/>
          <w:b/>
          <w:sz w:val="28"/>
          <w:szCs w:val="28"/>
        </w:rPr>
        <w:br/>
      </w:r>
      <w:r w:rsidR="00F900A2" w:rsidRPr="00CC11B1">
        <w:rPr>
          <w:rFonts w:ascii="Times New Roman" w:hAnsi="Times New Roman" w:cs="Times New Roman"/>
          <w:b/>
          <w:sz w:val="28"/>
          <w:szCs w:val="28"/>
        </w:rPr>
        <w:t>предпринимательства, том числе формулировка основных проблем указанной сфере, инерционный прогноз ее развития, описания цели муниципальной программы.</w:t>
      </w:r>
    </w:p>
    <w:p w:rsidR="00BC260F" w:rsidRPr="00CC11B1" w:rsidRDefault="00BC260F" w:rsidP="0004539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C260F" w:rsidRPr="00CC11B1" w:rsidRDefault="00BC260F" w:rsidP="0004539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11B1">
        <w:rPr>
          <w:rFonts w:ascii="Times New Roman" w:hAnsi="Times New Roman" w:cs="Times New Roman"/>
          <w:b/>
          <w:sz w:val="28"/>
          <w:szCs w:val="28"/>
        </w:rPr>
        <w:t>1.1. Общая характеристика</w:t>
      </w:r>
      <w:r w:rsidR="0044571B" w:rsidRPr="00CC11B1">
        <w:rPr>
          <w:rFonts w:ascii="Times New Roman" w:hAnsi="Times New Roman" w:cs="Times New Roman"/>
          <w:b/>
          <w:sz w:val="28"/>
          <w:szCs w:val="28"/>
        </w:rPr>
        <w:t xml:space="preserve"> сферы предпринимательства</w:t>
      </w:r>
    </w:p>
    <w:p w:rsidR="00BC260F" w:rsidRPr="00605903" w:rsidRDefault="00BC260F" w:rsidP="0004539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260F" w:rsidRPr="00605903" w:rsidRDefault="00BC260F" w:rsidP="0004539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90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Городской округ Королёв является одним из крупнейших округов в Московской области.</w:t>
      </w:r>
      <w:r w:rsidRPr="0060590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605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</w:t>
      </w:r>
      <w:r w:rsidRPr="00605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01.01.201</w:t>
      </w:r>
      <w:r w:rsidRPr="0060590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89B54A" wp14:editId="4FFCB205">
                <wp:simplePos x="0" y="0"/>
                <wp:positionH relativeFrom="column">
                  <wp:posOffset>-1766570</wp:posOffset>
                </wp:positionH>
                <wp:positionV relativeFrom="paragraph">
                  <wp:posOffset>690245</wp:posOffset>
                </wp:positionV>
                <wp:extent cx="571500" cy="158115"/>
                <wp:effectExtent l="0" t="0" r="38100" b="32385"/>
                <wp:wrapNone/>
                <wp:docPr id="53" name="Прямоугольник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158115"/>
                        </a:xfrm>
                        <a:prstGeom prst="rect">
                          <a:avLst/>
                        </a:prstGeom>
                        <a:solidFill>
                          <a:srgbClr val="FFFF99">
                            <a:alpha val="39999"/>
                          </a:srgbClr>
                        </a:solidFill>
                        <a:ln>
                          <a:noFill/>
                        </a:ln>
                        <a:effectLst>
                          <a:outerShdw dist="45791" dir="2021404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3" o:spid="_x0000_s1026" style="position:absolute;margin-left:-139.1pt;margin-top:54.35pt;width:45pt;height:1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" fillcolor="#ff9" stroked="f">
                <v:fill opacity="26214f"/>
                <v:shadow on="t" color="black" opacity=".5" offset="3pt"/>
              </v:rect>
            </w:pict>
          </mc:Fallback>
        </mc:AlternateContent>
      </w:r>
      <w:r w:rsidR="002D7870" w:rsidRPr="00605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605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численность населения </w:t>
      </w:r>
      <w:r w:rsidR="002D7870" w:rsidRPr="0060590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составляло 221,7</w:t>
      </w:r>
      <w:r w:rsidRPr="00605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человек, трудоспособного населения – 131,9 тыс. человек. Общая площадь городской территории составляет 5547 га.</w:t>
      </w:r>
    </w:p>
    <w:p w:rsidR="00BC260F" w:rsidRPr="00605903" w:rsidRDefault="00BC260F" w:rsidP="0004539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преимуществами города являются его выгодное географическое положение, отличная транспортная доступность </w:t>
      </w:r>
      <w:r w:rsidRPr="00605903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 xml:space="preserve"> близость к железнодорожному и автомобильному узлам; высокоразвитое высокотехнологичное промышленное производство; наличие мощного инновационного потенциала развития; наличие высококвалифицированной рабочей силы; высокий уровень жизни населения города.</w:t>
      </w:r>
    </w:p>
    <w:p w:rsidR="00BC260F" w:rsidRPr="00605903" w:rsidRDefault="002D7870" w:rsidP="0004539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Городской округ </w:t>
      </w:r>
      <w:r w:rsidR="00BC260F" w:rsidRPr="0060590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Королёв – крупнейший в России центр ракетно-космической промышленности. В нем сосредоточены стратегические предприятия ракетно-космической отрасли страны с уникальным научным, технологическим, экспериментальным и промышленным потенциалом.</w:t>
      </w:r>
    </w:p>
    <w:p w:rsidR="00BC260F" w:rsidRPr="00605903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903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Pr="00605903">
        <w:rPr>
          <w:rFonts w:ascii="Times New Roman" w:hAnsi="Times New Roman" w:cs="Times New Roman"/>
          <w:sz w:val="28"/>
          <w:szCs w:val="28"/>
        </w:rPr>
        <w:t>Указом Президента Российской Федерации от 12.04.2001 № 416 городскому округу Королёву присвоен статус наукограда Российской Федерации.</w:t>
      </w:r>
    </w:p>
    <w:p w:rsidR="00BC260F" w:rsidRPr="00605903" w:rsidRDefault="00BC260F" w:rsidP="0004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05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Средства, перечисляемые городскому округу на его развитие как наукограда Российской Федерации, эффективно используются на поддержку инновационных проектов, укрепление базы образовательных учреждений, приобретение современного медицинского оборудования для больниц и поликлиник, модернизацию предприятий жилищно-</w:t>
      </w:r>
      <w:r w:rsidRPr="006059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коммунального хозяйства, развитие дорожной и транспортной систем и многое другое. Благодаря такой эффективной работе, сегодня городской округ Королёв представляет собой многопрофильный экономически развитый, научно-производственный, торгово-промышленный, образовательный и культурно-исторический центр.</w:t>
      </w:r>
    </w:p>
    <w:p w:rsidR="00BC260F" w:rsidRPr="00605903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903">
        <w:rPr>
          <w:rFonts w:ascii="Times New Roman" w:hAnsi="Times New Roman" w:cs="Times New Roman"/>
          <w:sz w:val="28"/>
          <w:szCs w:val="28"/>
        </w:rPr>
        <w:t>Основу экономики горо</w:t>
      </w:r>
      <w:r w:rsidR="00B427E7" w:rsidRPr="00605903">
        <w:rPr>
          <w:rFonts w:ascii="Times New Roman" w:hAnsi="Times New Roman" w:cs="Times New Roman"/>
          <w:sz w:val="28"/>
          <w:szCs w:val="28"/>
        </w:rPr>
        <w:t>дского округа</w:t>
      </w:r>
      <w:r w:rsidRPr="00605903">
        <w:rPr>
          <w:rFonts w:ascii="Times New Roman" w:hAnsi="Times New Roman" w:cs="Times New Roman"/>
          <w:sz w:val="28"/>
          <w:szCs w:val="28"/>
        </w:rPr>
        <w:t xml:space="preserve"> составляют крупные научно-исследовательские организации, конструкторские бюро и научно-производственные объединения, занимающие ключевые позиции в структуре предприятий и организаций Федерального космического агентства и оборонного комплекса страны.</w:t>
      </w:r>
    </w:p>
    <w:p w:rsidR="00BC260F" w:rsidRPr="00605903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903">
        <w:rPr>
          <w:rFonts w:ascii="Times New Roman" w:hAnsi="Times New Roman" w:cs="Times New Roman"/>
          <w:sz w:val="28"/>
          <w:szCs w:val="28"/>
        </w:rPr>
        <w:t xml:space="preserve">В градообразующий научно-производственный комплекс городского округа входят следующие предприятия и </w:t>
      </w:r>
      <w:r w:rsidR="00B427E7" w:rsidRPr="00605903">
        <w:rPr>
          <w:rFonts w:ascii="Times New Roman" w:hAnsi="Times New Roman" w:cs="Times New Roman"/>
          <w:sz w:val="28"/>
          <w:szCs w:val="28"/>
        </w:rPr>
        <w:t>организации,</w:t>
      </w:r>
      <w:r w:rsidRPr="00605903">
        <w:rPr>
          <w:rFonts w:ascii="Times New Roman" w:hAnsi="Times New Roman" w:cs="Times New Roman"/>
          <w:sz w:val="28"/>
          <w:szCs w:val="28"/>
        </w:rPr>
        <w:t xml:space="preserve"> различных организационно-правовых форм:</w:t>
      </w:r>
    </w:p>
    <w:p w:rsidR="00BC260F" w:rsidRPr="00605903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903">
        <w:rPr>
          <w:rFonts w:ascii="Times New Roman" w:hAnsi="Times New Roman" w:cs="Times New Roman"/>
          <w:sz w:val="28"/>
          <w:szCs w:val="28"/>
        </w:rPr>
        <w:t>- ОАО «Ракетно-космическая корпорация «Энергия» им. С.П. Королёва»;</w:t>
      </w:r>
    </w:p>
    <w:p w:rsidR="00BC260F" w:rsidRPr="00605903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903">
        <w:rPr>
          <w:rFonts w:ascii="Times New Roman" w:hAnsi="Times New Roman" w:cs="Times New Roman"/>
          <w:sz w:val="28"/>
          <w:szCs w:val="28"/>
        </w:rPr>
        <w:t>- ЗАО «ЗЭМ РКК «Энергия» им. С.П. Королёва»;</w:t>
      </w:r>
    </w:p>
    <w:p w:rsidR="00BC260F" w:rsidRPr="00605903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903">
        <w:rPr>
          <w:rFonts w:ascii="Times New Roman" w:hAnsi="Times New Roman" w:cs="Times New Roman"/>
          <w:sz w:val="28"/>
          <w:szCs w:val="28"/>
        </w:rPr>
        <w:t>- ФГУП «ЦНИИМАШ»;</w:t>
      </w:r>
    </w:p>
    <w:p w:rsidR="00BC260F" w:rsidRPr="00605903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903">
        <w:rPr>
          <w:rFonts w:ascii="Times New Roman" w:hAnsi="Times New Roman" w:cs="Times New Roman"/>
          <w:sz w:val="28"/>
          <w:szCs w:val="28"/>
        </w:rPr>
        <w:t>- «КБ ХИММАШ им. А.М. Исаева» - филиал ФГУП «ГКНПЦ им. М.В. Хруничева»;</w:t>
      </w:r>
    </w:p>
    <w:p w:rsidR="00BC260F" w:rsidRPr="00605903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903">
        <w:rPr>
          <w:rFonts w:ascii="Times New Roman" w:hAnsi="Times New Roman" w:cs="Times New Roman"/>
          <w:sz w:val="28"/>
          <w:szCs w:val="28"/>
        </w:rPr>
        <w:lastRenderedPageBreak/>
        <w:t>- ОАО «Корпорация «Тактическое военное вооружение»;</w:t>
      </w:r>
    </w:p>
    <w:p w:rsidR="00BC260F" w:rsidRPr="00605903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903">
        <w:rPr>
          <w:rFonts w:ascii="Times New Roman" w:hAnsi="Times New Roman" w:cs="Times New Roman"/>
          <w:sz w:val="28"/>
          <w:szCs w:val="28"/>
        </w:rPr>
        <w:t>- ОАО «НПО ИТ»;</w:t>
      </w:r>
    </w:p>
    <w:p w:rsidR="00BC260F" w:rsidRPr="00605903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903">
        <w:rPr>
          <w:rFonts w:ascii="Times New Roman" w:hAnsi="Times New Roman" w:cs="Times New Roman"/>
          <w:sz w:val="28"/>
          <w:szCs w:val="28"/>
        </w:rPr>
        <w:t>- ОАО «Композит»;</w:t>
      </w:r>
    </w:p>
    <w:p w:rsidR="00BC260F" w:rsidRPr="00605903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903">
        <w:rPr>
          <w:rFonts w:ascii="Times New Roman" w:hAnsi="Times New Roman" w:cs="Times New Roman"/>
          <w:sz w:val="28"/>
          <w:szCs w:val="28"/>
        </w:rPr>
        <w:t>- 4 «ЦНИИ Министерства обороны Российской Федерации»;</w:t>
      </w:r>
    </w:p>
    <w:p w:rsidR="00BC260F" w:rsidRPr="00605903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903">
        <w:rPr>
          <w:rFonts w:ascii="Times New Roman" w:hAnsi="Times New Roman" w:cs="Times New Roman"/>
          <w:sz w:val="28"/>
          <w:szCs w:val="28"/>
        </w:rPr>
        <w:t>- ЗАО «Королёвская шёлковая фабрика «Передовая текстильщица».</w:t>
      </w:r>
    </w:p>
    <w:p w:rsidR="00BC260F" w:rsidRPr="00605903" w:rsidRDefault="00BC260F" w:rsidP="000453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903">
        <w:rPr>
          <w:rFonts w:ascii="Times New Roman" w:hAnsi="Times New Roman" w:cs="Times New Roman"/>
          <w:sz w:val="28"/>
          <w:szCs w:val="28"/>
        </w:rPr>
        <w:t>На экспериментальной и производственной базе предприятий научно-производственного комплекса городского округа развиваются наукоемкие опытные и уникальные производства в широком спектре высоких технологий мирового уровня.</w:t>
      </w:r>
    </w:p>
    <w:p w:rsidR="00BC260F" w:rsidRPr="00605903" w:rsidRDefault="00BC260F" w:rsidP="0004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градообразующих предприятиях городского округа трудится большое число известных ученых и изобретателей, в том числе академики, около сотни докторов и более тысячи кандидатов наук.</w:t>
      </w:r>
    </w:p>
    <w:p w:rsidR="00BC260F" w:rsidRPr="00605903" w:rsidRDefault="00BC260F" w:rsidP="0004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605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оля работающих </w:t>
      </w:r>
      <w:r w:rsidRPr="00605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организациях </w:t>
      </w:r>
      <w:r w:rsidR="00175153" w:rsidRPr="00605903">
        <w:rPr>
          <w:rFonts w:ascii="Times New Roman" w:eastAsia="Times New Roman" w:hAnsi="Times New Roman" w:cs="Times New Roman"/>
          <w:sz w:val="28"/>
          <w:szCs w:val="28"/>
          <w:lang w:eastAsia="ru-RU"/>
        </w:rPr>
        <w:t>НПК на начало 2017</w:t>
      </w:r>
      <w:r w:rsidRPr="00605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составляла </w:t>
      </w:r>
      <w:r w:rsidR="00175153" w:rsidRPr="00605903">
        <w:rPr>
          <w:rFonts w:ascii="Times New Roman" w:eastAsia="Times New Roman" w:hAnsi="Times New Roman" w:cs="Times New Roman"/>
          <w:sz w:val="28"/>
          <w:szCs w:val="28"/>
          <w:lang w:eastAsia="ru-RU"/>
        </w:rPr>
        <w:t>42,4</w:t>
      </w:r>
      <w:r w:rsidRPr="00605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 Доля численности исследователей и профессорско-преподавательского состава в среднесписочной численности работников НПК – </w:t>
      </w:r>
      <w:r w:rsidR="00175153" w:rsidRPr="00605903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605903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BC260F" w:rsidRPr="00605903" w:rsidRDefault="00BC260F" w:rsidP="0004539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05903">
        <w:rPr>
          <w:rFonts w:ascii="Times New Roman" w:hAnsi="Times New Roman" w:cs="Times New Roman"/>
          <w:sz w:val="28"/>
          <w:szCs w:val="28"/>
        </w:rPr>
        <w:t>Немаловажную роль в экономике городского округа играет также малое предпринимательство, развитие которого является необходимым условием существования и функционирования современной модели рыночно-конкурентного хозяйства. Без этого сектора экономики невозможно гармоничное развитие экономики в целом, так как он определяет темпы экономического роста, структуру и качество до 40-50% валового национального продукта.</w:t>
      </w:r>
    </w:p>
    <w:p w:rsidR="00BC260F" w:rsidRPr="00605903" w:rsidRDefault="00175153" w:rsidP="0004539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903">
        <w:rPr>
          <w:rFonts w:ascii="Times New Roman" w:hAnsi="Times New Roman" w:cs="Times New Roman"/>
          <w:sz w:val="28"/>
          <w:szCs w:val="28"/>
        </w:rPr>
        <w:t>На начало 2017</w:t>
      </w:r>
      <w:r w:rsidR="00BC260F" w:rsidRPr="00605903">
        <w:rPr>
          <w:rFonts w:ascii="Times New Roman" w:hAnsi="Times New Roman" w:cs="Times New Roman"/>
          <w:sz w:val="28"/>
          <w:szCs w:val="28"/>
        </w:rPr>
        <w:t xml:space="preserve"> года на территории городского округа число средних, малых и микро- предприятий составляло </w:t>
      </w:r>
      <w:r w:rsidRPr="00605903">
        <w:rPr>
          <w:rFonts w:ascii="Times New Roman" w:hAnsi="Times New Roman" w:cs="Times New Roman"/>
          <w:sz w:val="28"/>
          <w:szCs w:val="28"/>
          <w:lang w:eastAsia="ru-RU"/>
        </w:rPr>
        <w:t>4250</w:t>
      </w:r>
      <w:r w:rsidR="00BC260F" w:rsidRPr="00605903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BC260F" w:rsidRPr="00605903">
        <w:rPr>
          <w:rFonts w:ascii="Times New Roman" w:hAnsi="Times New Roman" w:cs="Times New Roman"/>
          <w:sz w:val="28"/>
          <w:szCs w:val="28"/>
        </w:rPr>
        <w:t xml:space="preserve">В научно-технической и инновационной сферах специализируются более </w:t>
      </w:r>
      <w:r w:rsidRPr="00605903">
        <w:rPr>
          <w:rFonts w:ascii="Times New Roman" w:hAnsi="Times New Roman" w:cs="Times New Roman"/>
          <w:sz w:val="28"/>
          <w:szCs w:val="28"/>
        </w:rPr>
        <w:t>370</w:t>
      </w:r>
      <w:r w:rsidR="00BC260F" w:rsidRPr="00605903">
        <w:rPr>
          <w:rFonts w:ascii="Times New Roman" w:hAnsi="Times New Roman" w:cs="Times New Roman"/>
          <w:sz w:val="28"/>
          <w:szCs w:val="28"/>
        </w:rPr>
        <w:t xml:space="preserve"> малых и средних организаций различных форм собственности.</w:t>
      </w:r>
    </w:p>
    <w:p w:rsidR="00BC260F" w:rsidRPr="00605903" w:rsidRDefault="00BC260F" w:rsidP="0004539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903">
        <w:rPr>
          <w:rFonts w:ascii="Times New Roman" w:hAnsi="Times New Roman" w:cs="Times New Roman"/>
          <w:sz w:val="28"/>
          <w:szCs w:val="28"/>
        </w:rPr>
        <w:t>Численность работников субъектов малого и среднего предпринимательства в Королёве составляет более 2</w:t>
      </w:r>
      <w:r w:rsidR="00F900A2" w:rsidRPr="00605903">
        <w:rPr>
          <w:rFonts w:ascii="Times New Roman" w:hAnsi="Times New Roman" w:cs="Times New Roman"/>
          <w:sz w:val="28"/>
          <w:szCs w:val="28"/>
        </w:rPr>
        <w:t>7,9</w:t>
      </w:r>
      <w:r w:rsidRPr="00605903">
        <w:rPr>
          <w:rFonts w:ascii="Times New Roman" w:hAnsi="Times New Roman" w:cs="Times New Roman"/>
          <w:sz w:val="28"/>
          <w:szCs w:val="28"/>
        </w:rPr>
        <w:t xml:space="preserve"> % от всех рабочих мест в городе. Оборот малых предприятий, включая </w:t>
      </w:r>
      <w:r w:rsidR="00F900A2" w:rsidRPr="00605903">
        <w:rPr>
          <w:rFonts w:ascii="Times New Roman" w:hAnsi="Times New Roman" w:cs="Times New Roman"/>
          <w:sz w:val="28"/>
          <w:szCs w:val="28"/>
        </w:rPr>
        <w:t>микропредприятий</w:t>
      </w:r>
      <w:r w:rsidR="00175153" w:rsidRPr="00605903">
        <w:rPr>
          <w:rFonts w:ascii="Times New Roman" w:hAnsi="Times New Roman" w:cs="Times New Roman"/>
          <w:sz w:val="28"/>
          <w:szCs w:val="28"/>
        </w:rPr>
        <w:t>, на начало 2017</w:t>
      </w:r>
      <w:r w:rsidRPr="00605903">
        <w:rPr>
          <w:rFonts w:ascii="Times New Roman" w:hAnsi="Times New Roman" w:cs="Times New Roman"/>
          <w:sz w:val="28"/>
          <w:szCs w:val="28"/>
        </w:rPr>
        <w:t xml:space="preserve"> года составил в общем обороте 3</w:t>
      </w:r>
      <w:r w:rsidR="00175153" w:rsidRPr="00605903">
        <w:rPr>
          <w:rFonts w:ascii="Times New Roman" w:hAnsi="Times New Roman" w:cs="Times New Roman"/>
          <w:sz w:val="28"/>
          <w:szCs w:val="28"/>
        </w:rPr>
        <w:t>4,7</w:t>
      </w:r>
      <w:r w:rsidRPr="00605903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BC260F" w:rsidRPr="00605903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05903">
        <w:rPr>
          <w:rFonts w:ascii="Times New Roman" w:hAnsi="Times New Roman" w:cs="Times New Roman"/>
          <w:sz w:val="28"/>
          <w:szCs w:val="28"/>
        </w:rPr>
        <w:t>Отличительными особенностями малого бизнеса являются: функционирование на локальном рынке, быстрое реагирование на изменение конъюнктуры этого рынка, непосредственная взаимосвязь с потребителем, узкая специализация на определенном сегменте рынка товаров и услуг.</w:t>
      </w:r>
    </w:p>
    <w:p w:rsidR="00BC260F" w:rsidRPr="00605903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605903">
        <w:rPr>
          <w:rFonts w:ascii="Times New Roman" w:hAnsi="Times New Roman" w:cs="Times New Roman"/>
          <w:sz w:val="28"/>
          <w:szCs w:val="28"/>
          <w:lang w:eastAsia="ru-RU"/>
        </w:rPr>
        <w:t xml:space="preserve">Основная масса малых предприятий действует в сфере торговли и общественного питания, т.е. сегодня торговля и общественное питание – определяющая сфера интересов малого бизнеса. </w:t>
      </w:r>
      <w:r w:rsidRPr="00605903">
        <w:rPr>
          <w:rFonts w:ascii="Times New Roman" w:hAnsi="Times New Roman" w:cs="Times New Roman"/>
          <w:bCs/>
          <w:sz w:val="28"/>
          <w:szCs w:val="28"/>
          <w:lang w:eastAsia="ru-RU"/>
        </w:rPr>
        <w:t>Торговля и общественное питание – достаточно традиционная отрасль для малых форм хозяйствования, не требующая больших стартовых затрат, обеспечивающая быструю отдачу от вложений.</w:t>
      </w:r>
    </w:p>
    <w:p w:rsidR="00BC260F" w:rsidRPr="00605903" w:rsidRDefault="00BC260F" w:rsidP="00045394">
      <w:pPr>
        <w:suppressAutoHyphen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605903">
        <w:rPr>
          <w:rFonts w:ascii="Times New Roman" w:hAnsi="Times New Roman" w:cs="Times New Roman"/>
          <w:bCs/>
          <w:sz w:val="28"/>
          <w:szCs w:val="28"/>
          <w:lang w:eastAsia="ru-RU"/>
        </w:rPr>
        <w:t>Иная картина складывается в промышленности. Общее количество предприятий промышленного профиля примерно в 3-5 раз уступает предприятиям торговли и общественного питания, тогда как по числу занятых их отставание в 2 раза меньше.</w:t>
      </w:r>
    </w:p>
    <w:p w:rsidR="00BC260F" w:rsidRPr="00605903" w:rsidRDefault="00BC260F" w:rsidP="0004539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903">
        <w:rPr>
          <w:rFonts w:ascii="Times New Roman" w:hAnsi="Times New Roman" w:cs="Times New Roman"/>
          <w:sz w:val="28"/>
          <w:szCs w:val="28"/>
        </w:rPr>
        <w:t>В целом предпринимательство в городском округе Королёв развивается достаточно успешно, созданы все необходимые условия для его развития.</w:t>
      </w:r>
    </w:p>
    <w:p w:rsidR="00BC260F" w:rsidRPr="00605903" w:rsidRDefault="00BC260F" w:rsidP="0004539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0590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Основными направлениями Программы должны стать модернизация и инновационное развитие экономики, финансовая поддержка предпринимателей, улучшение условий ведения предпринимательской деятельности.</w:t>
      </w:r>
    </w:p>
    <w:p w:rsidR="00BC260F" w:rsidRPr="00605903" w:rsidRDefault="00BC260F" w:rsidP="0004539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05903">
        <w:rPr>
          <w:rFonts w:ascii="Times New Roman" w:hAnsi="Times New Roman" w:cs="Times New Roman"/>
          <w:sz w:val="28"/>
          <w:szCs w:val="28"/>
          <w:lang w:eastAsia="ru-RU"/>
        </w:rPr>
        <w:t xml:space="preserve">Механизмом решения поставленных </w:t>
      </w:r>
      <w:r w:rsidR="00E322DA">
        <w:rPr>
          <w:rFonts w:ascii="Times New Roman" w:hAnsi="Times New Roman" w:cs="Times New Roman"/>
          <w:sz w:val="28"/>
          <w:szCs w:val="28"/>
          <w:lang w:eastAsia="ru-RU"/>
        </w:rPr>
        <w:t>основных мероприятий</w:t>
      </w:r>
      <w:r w:rsidRPr="00605903">
        <w:rPr>
          <w:rFonts w:ascii="Times New Roman" w:hAnsi="Times New Roman" w:cs="Times New Roman"/>
          <w:sz w:val="28"/>
          <w:szCs w:val="28"/>
          <w:lang w:eastAsia="ru-RU"/>
        </w:rPr>
        <w:t xml:space="preserve"> должно стать увеличение объема инвестиций, создание и модернизация высокопроизводительных рабочих мест, развитие высокотехнологичных и наукоемких отраслей экономики.</w:t>
      </w:r>
    </w:p>
    <w:p w:rsidR="00BC260F" w:rsidRPr="00605903" w:rsidRDefault="00BC260F" w:rsidP="0004539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05903">
        <w:rPr>
          <w:rFonts w:ascii="Times New Roman" w:hAnsi="Times New Roman" w:cs="Times New Roman"/>
          <w:sz w:val="28"/>
          <w:szCs w:val="28"/>
          <w:lang w:eastAsia="ru-RU"/>
        </w:rPr>
        <w:t>Определяющая роль в Программе отведена промышленности, науке, оптовой и розничной торговле, которые обеспечивают более 50 процентов рабочих мест в городе.</w:t>
      </w:r>
    </w:p>
    <w:p w:rsidR="00BC260F" w:rsidRPr="00605903" w:rsidRDefault="00BC260F" w:rsidP="00045394">
      <w:pPr>
        <w:suppressAutoHyphen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05903">
        <w:rPr>
          <w:rFonts w:ascii="Times New Roman" w:hAnsi="Times New Roman" w:cs="Times New Roman"/>
          <w:sz w:val="28"/>
          <w:szCs w:val="28"/>
        </w:rPr>
        <w:t>Также ожидается, что мероприятия данной Программы окажут воздействие на рост малых и средних предприятий, занятых в сферах обрабатывающей промышленности, и на стимулирование инновационной активности малых предприятий.</w:t>
      </w:r>
    </w:p>
    <w:p w:rsidR="00BC260F" w:rsidRPr="00605903" w:rsidRDefault="00BC260F" w:rsidP="0004539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903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числе приоритетов социально-экономического развития города – переход к новой модели развития экономики, рост инновационной составляющей экономики города-наукограда; увеличение объемов наукоемкой и высокотехнологичной продукции; стимулирование развития малого предпринимательства, в том числе инновационного; стимулирование новых технологий, видов продукции и услуг.</w:t>
      </w:r>
    </w:p>
    <w:p w:rsidR="00BC260F" w:rsidRPr="00605903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260F" w:rsidRPr="00CC11B1" w:rsidRDefault="00BC260F" w:rsidP="0004539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11B1">
        <w:rPr>
          <w:rFonts w:ascii="Times New Roman" w:hAnsi="Times New Roman" w:cs="Times New Roman"/>
          <w:b/>
          <w:sz w:val="28"/>
          <w:szCs w:val="28"/>
        </w:rPr>
        <w:t>1.2. Основные проблемы</w:t>
      </w:r>
      <w:r w:rsidR="00175153" w:rsidRPr="00CC11B1">
        <w:rPr>
          <w:rFonts w:ascii="Times New Roman" w:hAnsi="Times New Roman" w:cs="Times New Roman"/>
          <w:b/>
          <w:sz w:val="28"/>
          <w:szCs w:val="28"/>
        </w:rPr>
        <w:t xml:space="preserve"> в сфере предпринимательства.</w:t>
      </w:r>
    </w:p>
    <w:p w:rsidR="00BC260F" w:rsidRPr="00605903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260F" w:rsidRPr="00605903" w:rsidRDefault="00BC260F" w:rsidP="0004539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90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сегодняшний день среди основных недостатков, ограничивающих развитие городского округа, можно выделить следующие:</w:t>
      </w:r>
    </w:p>
    <w:p w:rsidR="00BC260F" w:rsidRPr="00605903" w:rsidRDefault="00BC260F" w:rsidP="0004539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903">
        <w:rPr>
          <w:rFonts w:ascii="Times New Roman" w:eastAsia="Times New Roman" w:hAnsi="Times New Roman" w:cs="Times New Roman"/>
          <w:sz w:val="28"/>
          <w:szCs w:val="28"/>
          <w:lang w:eastAsia="ru-RU"/>
        </w:rPr>
        <w:t>- рост социальной нагрузки на городской бюджет и, как следствие, снижение инвестиционных возможностей бюджета;</w:t>
      </w:r>
    </w:p>
    <w:p w:rsidR="00BC260F" w:rsidRPr="00605903" w:rsidRDefault="00BC260F" w:rsidP="0004539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903">
        <w:rPr>
          <w:rFonts w:ascii="Times New Roman" w:eastAsia="Times New Roman" w:hAnsi="Times New Roman" w:cs="Times New Roman"/>
          <w:sz w:val="28"/>
          <w:szCs w:val="28"/>
          <w:lang w:eastAsia="ru-RU"/>
        </w:rPr>
        <w:t>- высокий уровень демографической нагрузки на трудоспособное население;</w:t>
      </w:r>
    </w:p>
    <w:p w:rsidR="00BC260F" w:rsidRPr="00605903" w:rsidRDefault="00BC260F" w:rsidP="0004539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903">
        <w:rPr>
          <w:rFonts w:ascii="Times New Roman" w:eastAsia="Times New Roman" w:hAnsi="Times New Roman" w:cs="Times New Roman"/>
          <w:sz w:val="28"/>
          <w:szCs w:val="28"/>
          <w:lang w:eastAsia="ru-RU"/>
        </w:rPr>
        <w:t>- повышение допустимой демографической ёмкости территории муниципального образования и обусловленные этим жесткие ограничения для нового строительства в связи с невозможностью обеспечения его инженерной и социальной инфраструктурой;</w:t>
      </w:r>
    </w:p>
    <w:p w:rsidR="00BC260F" w:rsidRPr="00605903" w:rsidRDefault="00BC260F" w:rsidP="0004539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903">
        <w:rPr>
          <w:rFonts w:ascii="Times New Roman" w:eastAsia="Times New Roman" w:hAnsi="Times New Roman" w:cs="Times New Roman"/>
          <w:sz w:val="28"/>
          <w:szCs w:val="28"/>
          <w:lang w:eastAsia="ru-RU"/>
        </w:rPr>
        <w:t>- износ производственного потенциала;</w:t>
      </w:r>
    </w:p>
    <w:p w:rsidR="00BC260F" w:rsidRPr="00605903" w:rsidRDefault="00BC260F" w:rsidP="0004539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903">
        <w:rPr>
          <w:rFonts w:ascii="Times New Roman" w:eastAsia="Times New Roman" w:hAnsi="Times New Roman" w:cs="Times New Roman"/>
          <w:sz w:val="28"/>
          <w:szCs w:val="28"/>
          <w:lang w:eastAsia="ru-RU"/>
        </w:rPr>
        <w:t>- несоответствие темпов развития структуры производства и поддерживающей инфраструктуры;</w:t>
      </w:r>
    </w:p>
    <w:p w:rsidR="00BC260F" w:rsidRPr="00605903" w:rsidRDefault="00BC260F" w:rsidP="0004539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903">
        <w:rPr>
          <w:rFonts w:ascii="Times New Roman" w:eastAsia="Times New Roman" w:hAnsi="Times New Roman" w:cs="Times New Roman"/>
          <w:sz w:val="28"/>
          <w:szCs w:val="28"/>
          <w:lang w:eastAsia="ru-RU"/>
        </w:rPr>
        <w:t>- отсутствие свободных земельных участков, пригодных для жилищного строительства.</w:t>
      </w:r>
    </w:p>
    <w:p w:rsidR="00BC260F" w:rsidRPr="00605903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903">
        <w:rPr>
          <w:rFonts w:ascii="Times New Roman" w:hAnsi="Times New Roman" w:cs="Times New Roman"/>
          <w:sz w:val="28"/>
          <w:szCs w:val="28"/>
        </w:rPr>
        <w:t>Также, несмотря на положительные тенденции развития в сфере предпринимательства, остается ряд сложностей, затрудняющих развитие данной сферы:</w:t>
      </w:r>
    </w:p>
    <w:p w:rsidR="00BC260F" w:rsidRPr="00605903" w:rsidRDefault="00BC260F" w:rsidP="0004539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903">
        <w:rPr>
          <w:rFonts w:ascii="Times New Roman" w:eastAsia="Times New Roman" w:hAnsi="Times New Roman" w:cs="Times New Roman"/>
          <w:sz w:val="28"/>
          <w:szCs w:val="28"/>
          <w:lang w:eastAsia="ru-RU"/>
        </w:rPr>
        <w:t>- недостаточность начального капитала и собственных оборотных средств;</w:t>
      </w:r>
    </w:p>
    <w:p w:rsidR="00BC260F" w:rsidRPr="00605903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05903">
        <w:rPr>
          <w:rFonts w:ascii="Times New Roman" w:hAnsi="Times New Roman" w:cs="Times New Roman"/>
          <w:sz w:val="28"/>
          <w:szCs w:val="28"/>
          <w:lang w:eastAsia="ru-RU"/>
        </w:rPr>
        <w:t>- трудности с получением банковских кредитов;</w:t>
      </w:r>
    </w:p>
    <w:p w:rsidR="00BC260F" w:rsidRPr="00605903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05903">
        <w:rPr>
          <w:rFonts w:ascii="Times New Roman" w:hAnsi="Times New Roman" w:cs="Times New Roman"/>
          <w:sz w:val="28"/>
          <w:szCs w:val="28"/>
          <w:lang w:eastAsia="ru-RU"/>
        </w:rPr>
        <w:t>- отсутствие помещений и крайне высокая арендная плата;</w:t>
      </w:r>
    </w:p>
    <w:p w:rsidR="00BC260F" w:rsidRPr="00BC43C8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059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 в городе отмечается структурный дисбаланс в охвате предпринимательством различных сфер деятельности с акцентом в сторону торговли. При этом далеко не все ниши, в которых малый и средний бизнес мог бы работать в интересах города, освоены. Потребности населения в получении бытовых услуг, которые могли бы</w:t>
      </w:r>
      <w:r w:rsidRPr="00BC43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BC43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быть удовлетворены за счет деятельности субъектов малого предпринимательства, на сегодняшний день покрываются не в полной мере;</w:t>
      </w:r>
    </w:p>
    <w:p w:rsidR="00BC260F" w:rsidRPr="00BC43C8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C43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 в условиях осуществления регистрации предприятий и индивидуальных частных предпринимателей налоговыми органами Администрация города сама сталкивается с большим количеством проблем при оценке состава действующих на территории города предпринимателей, что создает препятствия для организации адекватного взаимодействия с ними и принятия необходимых мер для поддержки предпринимателей.</w:t>
      </w:r>
    </w:p>
    <w:p w:rsidR="00BC260F" w:rsidRPr="00BC43C8" w:rsidRDefault="00BC260F" w:rsidP="0004539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C43C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 сложности со сбытом (данную проблему отмечают практически все предприниматели, это может свидетельствовать о недостаточности платежеспособного спроса, малой работе по продвижению собственных товаров, работ, услуг);</w:t>
      </w:r>
    </w:p>
    <w:p w:rsidR="00BC260F" w:rsidRPr="00BC43C8" w:rsidRDefault="00BC260F" w:rsidP="0004539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C43C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 недостаточность информации по правовым вопросам, по изменению законодательства;</w:t>
      </w:r>
    </w:p>
    <w:p w:rsidR="00BC260F" w:rsidRPr="00BC43C8" w:rsidRDefault="00BC260F" w:rsidP="0004539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C43C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 конкуренцию со стороны не зарегистрированных в установленном порядке предпринимателей (на эту проблему указывают предприниматели, занимающиеся ремонтом, пошивом обуви, ремонтом автомобилей, оказанием ритуальных услуг, фотоделом);</w:t>
      </w:r>
    </w:p>
    <w:p w:rsidR="00BC260F" w:rsidRPr="00BC43C8" w:rsidRDefault="00BC260F" w:rsidP="0004539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C43C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 недостаточность кадров необходимой квалификации (данная проблема актуальна для сферы торговли и бытовых услуг);</w:t>
      </w:r>
    </w:p>
    <w:p w:rsidR="00BC260F" w:rsidRPr="00BC43C8" w:rsidRDefault="00BC260F" w:rsidP="0004539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C43C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 неподготовленность предпринимателей в вопросах организации бухгалтерского учета;</w:t>
      </w:r>
    </w:p>
    <w:p w:rsidR="00BC260F" w:rsidRPr="00BC43C8" w:rsidRDefault="00BC260F" w:rsidP="0004539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C43C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 сложности с приобретением сырья и материалов.</w:t>
      </w:r>
    </w:p>
    <w:p w:rsidR="00F17997" w:rsidRPr="00F17997" w:rsidRDefault="00F17997" w:rsidP="00F179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997">
        <w:rPr>
          <w:rFonts w:ascii="Times New Roman" w:hAnsi="Times New Roman" w:cs="Times New Roman"/>
          <w:sz w:val="28"/>
          <w:szCs w:val="28"/>
        </w:rPr>
        <w:t>«Настоящая Программа направлена на ре</w:t>
      </w:r>
      <w:r w:rsidR="00E322DA">
        <w:rPr>
          <w:rFonts w:ascii="Times New Roman" w:hAnsi="Times New Roman" w:cs="Times New Roman"/>
          <w:sz w:val="28"/>
          <w:szCs w:val="28"/>
        </w:rPr>
        <w:t xml:space="preserve">шение актуальных проблем </w:t>
      </w:r>
      <w:r w:rsidRPr="00F17997">
        <w:rPr>
          <w:rFonts w:ascii="Times New Roman" w:hAnsi="Times New Roman" w:cs="Times New Roman"/>
          <w:sz w:val="28"/>
          <w:szCs w:val="28"/>
        </w:rPr>
        <w:t>в сфере развития малого бизнеса. Комплексный подход к их решению в рамках муниципальной программы на 2017-2021 годы «Предпринимательство городского округа Королёв» заключается в совершенствовании системы управления в городе с учетом приоритетных направлений развития и поддержки субъектов малого и среднего предпринимательства, определяемых Министерством экономического развития Российской Федерации, приоритетными направлениями реализации мероприятий Подпрограммы являются:</w:t>
      </w:r>
    </w:p>
    <w:p w:rsidR="00F17997" w:rsidRPr="00F17997" w:rsidRDefault="00F17997" w:rsidP="00F179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997">
        <w:rPr>
          <w:rFonts w:ascii="Times New Roman" w:hAnsi="Times New Roman" w:cs="Times New Roman"/>
          <w:sz w:val="28"/>
          <w:szCs w:val="28"/>
        </w:rPr>
        <w:t>- развитие инфраструктуры поддержки субъектов малого и среднего предпринимательства;</w:t>
      </w:r>
    </w:p>
    <w:p w:rsidR="00F17997" w:rsidRPr="00F17997" w:rsidRDefault="00F17997" w:rsidP="00F179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997">
        <w:rPr>
          <w:rFonts w:ascii="Times New Roman" w:hAnsi="Times New Roman" w:cs="Times New Roman"/>
          <w:sz w:val="28"/>
          <w:szCs w:val="28"/>
        </w:rPr>
        <w:t>- поддержка субъектов малого и среднего предпринимательства, реализующих программы модернизации производства товаров (работ, услуг);</w:t>
      </w:r>
    </w:p>
    <w:p w:rsidR="00F17997" w:rsidRPr="00F17997" w:rsidRDefault="00F17997" w:rsidP="00F179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997">
        <w:rPr>
          <w:rFonts w:ascii="Times New Roman" w:hAnsi="Times New Roman" w:cs="Times New Roman"/>
          <w:sz w:val="28"/>
          <w:szCs w:val="28"/>
        </w:rPr>
        <w:t>- поддержка высокотехнологических и инновационных компаний, осуществляющих технологические инновации;</w:t>
      </w:r>
    </w:p>
    <w:p w:rsidR="00F17997" w:rsidRPr="00F17997" w:rsidRDefault="00F17997" w:rsidP="00F179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997">
        <w:rPr>
          <w:rFonts w:ascii="Times New Roman" w:hAnsi="Times New Roman" w:cs="Times New Roman"/>
          <w:sz w:val="28"/>
          <w:szCs w:val="28"/>
        </w:rPr>
        <w:t>- поддержка субъектов малого и среднего предпринимательства в области розничной торговли и социально-бытовых услуг;</w:t>
      </w:r>
    </w:p>
    <w:p w:rsidR="00BC260F" w:rsidRDefault="00F17997" w:rsidP="00F179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997">
        <w:rPr>
          <w:rFonts w:ascii="Times New Roman" w:hAnsi="Times New Roman" w:cs="Times New Roman"/>
          <w:sz w:val="28"/>
          <w:szCs w:val="28"/>
        </w:rPr>
        <w:t>- взаимодействие с центральными исполнительными органами государственной власти Московской области по созданию городского бизнес-инкубатора как базового элемента инновационной инфраструктуры.».</w:t>
      </w:r>
    </w:p>
    <w:p w:rsidR="00175153" w:rsidRDefault="00175153" w:rsidP="00F179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5153" w:rsidRDefault="00175153" w:rsidP="00F179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7997" w:rsidRPr="00BC43C8" w:rsidRDefault="00F17997" w:rsidP="00F179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BC260F" w:rsidRPr="00CC11B1" w:rsidRDefault="00BC260F" w:rsidP="0004539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11B1">
        <w:rPr>
          <w:rFonts w:ascii="Times New Roman" w:hAnsi="Times New Roman" w:cs="Times New Roman"/>
          <w:b/>
          <w:sz w:val="28"/>
          <w:szCs w:val="28"/>
        </w:rPr>
        <w:lastRenderedPageBreak/>
        <w:t>1.3. Инерционный прогноз развития сферы предпринимательства</w:t>
      </w:r>
    </w:p>
    <w:p w:rsidR="00BC260F" w:rsidRPr="00BC43C8" w:rsidRDefault="00BC260F" w:rsidP="0004539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260F" w:rsidRPr="00BC43C8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3C8">
        <w:rPr>
          <w:rFonts w:ascii="Times New Roman" w:hAnsi="Times New Roman" w:cs="Times New Roman"/>
          <w:sz w:val="28"/>
          <w:szCs w:val="28"/>
        </w:rPr>
        <w:t>На необходимость решения выявленных проблем в формате муниципальной программы указывают результаты инерционного прогноза развития сферы предпринимательства.</w:t>
      </w:r>
    </w:p>
    <w:p w:rsidR="00175153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3C8">
        <w:rPr>
          <w:rFonts w:ascii="Times New Roman" w:hAnsi="Times New Roman" w:cs="Times New Roman"/>
          <w:sz w:val="28"/>
          <w:szCs w:val="28"/>
        </w:rPr>
        <w:t xml:space="preserve">Развитие сферы предпринимательства по инерционному сценарию указывает на риск, что не будут достигнуты целевые </w:t>
      </w:r>
      <w:r w:rsidR="00175153">
        <w:rPr>
          <w:rFonts w:ascii="Times New Roman" w:hAnsi="Times New Roman" w:cs="Times New Roman"/>
          <w:sz w:val="28"/>
          <w:szCs w:val="28"/>
        </w:rPr>
        <w:t>значения показателей и не выполнение</w:t>
      </w:r>
      <w:r w:rsidRPr="00BC43C8">
        <w:rPr>
          <w:rFonts w:ascii="Times New Roman" w:hAnsi="Times New Roman" w:cs="Times New Roman"/>
          <w:sz w:val="28"/>
          <w:szCs w:val="28"/>
        </w:rPr>
        <w:t xml:space="preserve"> в установленные сроки </w:t>
      </w:r>
      <w:r w:rsidR="00175153">
        <w:rPr>
          <w:rFonts w:ascii="Times New Roman" w:hAnsi="Times New Roman" w:cs="Times New Roman"/>
          <w:sz w:val="28"/>
          <w:szCs w:val="28"/>
        </w:rPr>
        <w:t>мероприятия</w:t>
      </w:r>
      <w:r w:rsidRPr="00BC43C8">
        <w:rPr>
          <w:rFonts w:ascii="Times New Roman" w:hAnsi="Times New Roman" w:cs="Times New Roman"/>
          <w:sz w:val="28"/>
          <w:szCs w:val="28"/>
        </w:rPr>
        <w:t xml:space="preserve"> в данной сфере.</w:t>
      </w:r>
    </w:p>
    <w:p w:rsidR="00AA1440" w:rsidRDefault="00AA1440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260F" w:rsidRPr="00CC11B1" w:rsidRDefault="00175153" w:rsidP="00AA144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11B1">
        <w:rPr>
          <w:rFonts w:ascii="Times New Roman" w:hAnsi="Times New Roman" w:cs="Times New Roman"/>
          <w:b/>
          <w:sz w:val="28"/>
          <w:szCs w:val="28"/>
        </w:rPr>
        <w:t xml:space="preserve">1.4. </w:t>
      </w:r>
      <w:r w:rsidR="00AA1440" w:rsidRPr="00CC11B1">
        <w:rPr>
          <w:rFonts w:ascii="Times New Roman" w:hAnsi="Times New Roman" w:cs="Times New Roman"/>
          <w:b/>
          <w:sz w:val="28"/>
          <w:szCs w:val="28"/>
        </w:rPr>
        <w:t>Описание цели муниципальной программы</w:t>
      </w:r>
    </w:p>
    <w:p w:rsidR="00AA1440" w:rsidRPr="00BC43C8" w:rsidRDefault="00AA1440" w:rsidP="00AA144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A1440" w:rsidRPr="00BC43C8" w:rsidRDefault="00AA1440" w:rsidP="00AA144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3C8">
        <w:rPr>
          <w:rFonts w:ascii="Times New Roman" w:hAnsi="Times New Roman" w:cs="Times New Roman"/>
          <w:sz w:val="28"/>
          <w:szCs w:val="28"/>
        </w:rPr>
        <w:t>Цель муниципальной программы «</w:t>
      </w:r>
      <w:r w:rsidRPr="00BC43C8">
        <w:rPr>
          <w:rFonts w:ascii="Times New Roman" w:hAnsi="Times New Roman" w:cs="Times New Roman"/>
          <w:color w:val="000000"/>
          <w:sz w:val="28"/>
          <w:szCs w:val="28"/>
        </w:rPr>
        <w:t xml:space="preserve">Предпринимательство </w:t>
      </w:r>
      <w:r w:rsidRPr="00BC43C8"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BC43C8">
        <w:rPr>
          <w:rFonts w:ascii="Times New Roman" w:hAnsi="Times New Roman" w:cs="Times New Roman"/>
          <w:color w:val="000000"/>
          <w:sz w:val="28"/>
          <w:szCs w:val="28"/>
        </w:rPr>
        <w:t>Королёва</w:t>
      </w:r>
      <w:r w:rsidRPr="00BC43C8">
        <w:rPr>
          <w:rFonts w:ascii="Times New Roman" w:hAnsi="Times New Roman" w:cs="Times New Roman"/>
          <w:sz w:val="28"/>
          <w:szCs w:val="28"/>
        </w:rPr>
        <w:t>» – создание благоприятных условий для развития предпринимательской деятельности на территории городского округа Королёв Московской области.</w:t>
      </w:r>
    </w:p>
    <w:p w:rsidR="00AA1440" w:rsidRPr="00BC43C8" w:rsidRDefault="00AA1440" w:rsidP="00AA144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цели</w:t>
      </w:r>
      <w:r w:rsidRPr="00BC43C8">
        <w:rPr>
          <w:rFonts w:ascii="Times New Roman" w:hAnsi="Times New Roman" w:cs="Times New Roman"/>
          <w:sz w:val="28"/>
          <w:szCs w:val="28"/>
        </w:rPr>
        <w:t xml:space="preserve"> муниципальной программы обеспечивается посредством реализации комплекса мер и мероприятий, входящих в состав подпрограмм. Перечень мероприятий приведены в подпрограммах данной программы.</w:t>
      </w:r>
    </w:p>
    <w:p w:rsidR="00AA1440" w:rsidRPr="00BC43C8" w:rsidRDefault="00AA1440" w:rsidP="00AA144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3C8">
        <w:rPr>
          <w:rFonts w:ascii="Times New Roman" w:hAnsi="Times New Roman" w:cs="Times New Roman"/>
          <w:sz w:val="28"/>
          <w:szCs w:val="28"/>
        </w:rPr>
        <w:t>В подпрограмма</w:t>
      </w:r>
      <w:r w:rsidR="00CC11B1">
        <w:rPr>
          <w:rFonts w:ascii="Times New Roman" w:hAnsi="Times New Roman" w:cs="Times New Roman"/>
          <w:sz w:val="28"/>
          <w:szCs w:val="28"/>
        </w:rPr>
        <w:t>х мероприятия сбалансированы по</w:t>
      </w:r>
      <w:r w:rsidRPr="00BC43C8">
        <w:rPr>
          <w:rFonts w:ascii="Times New Roman" w:hAnsi="Times New Roman" w:cs="Times New Roman"/>
          <w:sz w:val="28"/>
          <w:szCs w:val="28"/>
        </w:rPr>
        <w:t xml:space="preserve"> объемам финансовых средств, по годам реализации подпрограммы и источникам финансирования.</w:t>
      </w:r>
    </w:p>
    <w:p w:rsidR="00AA1440" w:rsidRPr="00BC43C8" w:rsidRDefault="00AA1440" w:rsidP="00AA144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260F" w:rsidRPr="00BC43C8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260F" w:rsidRPr="00CC11B1" w:rsidRDefault="00BC260F" w:rsidP="0004539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11B1">
        <w:rPr>
          <w:rFonts w:ascii="Times New Roman" w:hAnsi="Times New Roman" w:cs="Times New Roman"/>
          <w:b/>
          <w:sz w:val="28"/>
          <w:szCs w:val="28"/>
        </w:rPr>
        <w:t>2. Прогноз развития сферы предпринимательства</w:t>
      </w:r>
    </w:p>
    <w:p w:rsidR="00BC260F" w:rsidRPr="00CC11B1" w:rsidRDefault="00BC260F" w:rsidP="0004539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11B1">
        <w:rPr>
          <w:rFonts w:ascii="Times New Roman" w:hAnsi="Times New Roman" w:cs="Times New Roman"/>
          <w:b/>
          <w:sz w:val="28"/>
          <w:szCs w:val="28"/>
        </w:rPr>
        <w:t>с учетом реализации муниципальной программы,</w:t>
      </w:r>
      <w:r w:rsidRPr="00CC11B1">
        <w:rPr>
          <w:rFonts w:ascii="Times New Roman" w:hAnsi="Times New Roman" w:cs="Times New Roman"/>
          <w:b/>
          <w:sz w:val="28"/>
          <w:szCs w:val="28"/>
        </w:rPr>
        <w:br/>
        <w:t>возможные варианты решения проблем, оценка пре</w:t>
      </w:r>
      <w:r w:rsidR="00045394" w:rsidRPr="00CC11B1">
        <w:rPr>
          <w:rFonts w:ascii="Times New Roman" w:hAnsi="Times New Roman" w:cs="Times New Roman"/>
          <w:b/>
          <w:sz w:val="28"/>
          <w:szCs w:val="28"/>
        </w:rPr>
        <w:t>имуществ</w:t>
      </w:r>
      <w:r w:rsidRPr="00CC11B1">
        <w:rPr>
          <w:rFonts w:ascii="Times New Roman" w:hAnsi="Times New Roman" w:cs="Times New Roman"/>
          <w:b/>
          <w:sz w:val="28"/>
          <w:szCs w:val="28"/>
        </w:rPr>
        <w:br/>
        <w:t>и рисков,</w:t>
      </w:r>
    </w:p>
    <w:p w:rsidR="00BC260F" w:rsidRPr="00CC11B1" w:rsidRDefault="00BC260F" w:rsidP="0004539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11B1">
        <w:rPr>
          <w:rFonts w:ascii="Times New Roman" w:hAnsi="Times New Roman" w:cs="Times New Roman"/>
          <w:b/>
          <w:sz w:val="28"/>
          <w:szCs w:val="28"/>
        </w:rPr>
        <w:t>возникающих при выборе вариантов решения проблем</w:t>
      </w:r>
    </w:p>
    <w:p w:rsidR="00BC260F" w:rsidRPr="00CC11B1" w:rsidRDefault="00BC260F" w:rsidP="0004539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260F" w:rsidRPr="00CC11B1" w:rsidRDefault="00BC260F" w:rsidP="0004539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11B1">
        <w:rPr>
          <w:rFonts w:ascii="Times New Roman" w:hAnsi="Times New Roman" w:cs="Times New Roman"/>
          <w:b/>
          <w:sz w:val="28"/>
          <w:szCs w:val="28"/>
        </w:rPr>
        <w:t>2.1. Прогноз развития сферы предпринимательства</w:t>
      </w:r>
    </w:p>
    <w:p w:rsidR="00BC260F" w:rsidRPr="00CC11B1" w:rsidRDefault="00BC260F" w:rsidP="0004539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11B1">
        <w:rPr>
          <w:rFonts w:ascii="Times New Roman" w:hAnsi="Times New Roman" w:cs="Times New Roman"/>
          <w:b/>
          <w:sz w:val="28"/>
          <w:szCs w:val="28"/>
        </w:rPr>
        <w:t>с учетом реализации муниципальной программы,</w:t>
      </w:r>
    </w:p>
    <w:p w:rsidR="00BC260F" w:rsidRPr="00CC11B1" w:rsidRDefault="00BC260F" w:rsidP="0004539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11B1">
        <w:rPr>
          <w:rFonts w:ascii="Times New Roman" w:hAnsi="Times New Roman" w:cs="Times New Roman"/>
          <w:b/>
          <w:sz w:val="28"/>
          <w:szCs w:val="28"/>
        </w:rPr>
        <w:t>возможные варианты решения проблем</w:t>
      </w:r>
    </w:p>
    <w:p w:rsidR="00BC260F" w:rsidRPr="00BC43C8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260F" w:rsidRPr="00BC43C8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3C8">
        <w:rPr>
          <w:rFonts w:ascii="Times New Roman" w:hAnsi="Times New Roman" w:cs="Times New Roman"/>
          <w:sz w:val="28"/>
          <w:szCs w:val="28"/>
        </w:rPr>
        <w:t>Концепция решения проблем в сфере предпринимательства основывается на программно-целевом методе и состоит в реализации в период с 2017 по 2021 год муниципальной программы «Предпринимательство городского округа Королёв», которая включает в себя четыре подпрограммы.</w:t>
      </w:r>
    </w:p>
    <w:p w:rsidR="00BC260F" w:rsidRPr="00BC43C8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3C8">
        <w:rPr>
          <w:rFonts w:ascii="Times New Roman" w:hAnsi="Times New Roman" w:cs="Times New Roman"/>
          <w:sz w:val="28"/>
          <w:szCs w:val="28"/>
        </w:rPr>
        <w:t>Программный сценарий развития сферы предпринимательства отличается от инерционного сценария устойчивостью решений, принятых на пятилетний период, по совершенствованию системы предпринимательства и обеспечения сбалансированности ресурсов из возможных источников финансирования на реализацию необходимых мероприятий.</w:t>
      </w:r>
    </w:p>
    <w:p w:rsidR="00BC260F" w:rsidRPr="00BC43C8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3C8">
        <w:rPr>
          <w:rFonts w:ascii="Times New Roman" w:hAnsi="Times New Roman" w:cs="Times New Roman"/>
          <w:sz w:val="28"/>
          <w:szCs w:val="28"/>
        </w:rPr>
        <w:t>При программно-целевом сценарии развития сферы предпринимательства к 2021 году в городском округе Королёв будут получены следующие значения целевых показателей:</w:t>
      </w:r>
    </w:p>
    <w:p w:rsidR="00CC11B1" w:rsidRDefault="00CC11B1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малых и средних предприятий на 1 тысячу жителей к 2021 году составит 20,3 единицы,</w:t>
      </w:r>
    </w:p>
    <w:p w:rsidR="00BC260F" w:rsidRPr="001D399E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99E">
        <w:rPr>
          <w:rFonts w:ascii="Times New Roman" w:hAnsi="Times New Roman" w:cs="Times New Roman"/>
          <w:sz w:val="28"/>
          <w:szCs w:val="28"/>
        </w:rPr>
        <w:lastRenderedPageBreak/>
        <w:t>- </w:t>
      </w:r>
      <w:r w:rsidR="003C5A64" w:rsidRPr="001D399E">
        <w:rPr>
          <w:rFonts w:ascii="Times New Roman" w:hAnsi="Times New Roman" w:cs="Times New Roman"/>
          <w:sz w:val="28"/>
          <w:szCs w:val="28"/>
        </w:rPr>
        <w:t>доля</w:t>
      </w:r>
      <w:r w:rsidR="00B427E7" w:rsidRPr="001D399E">
        <w:rPr>
          <w:rFonts w:ascii="Times New Roman" w:hAnsi="Times New Roman" w:cs="Times New Roman"/>
          <w:sz w:val="28"/>
          <w:szCs w:val="28"/>
        </w:rPr>
        <w:t xml:space="preserve"> среднесписочной численности работников (без внешних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 увеличится </w:t>
      </w:r>
      <w:r w:rsidRPr="001D399E">
        <w:rPr>
          <w:rFonts w:ascii="Times New Roman" w:hAnsi="Times New Roman" w:cs="Times New Roman"/>
          <w:sz w:val="28"/>
          <w:szCs w:val="28"/>
        </w:rPr>
        <w:t xml:space="preserve">с </w:t>
      </w:r>
      <w:r w:rsidR="00B427E7" w:rsidRPr="001D399E">
        <w:rPr>
          <w:rFonts w:ascii="Times New Roman" w:hAnsi="Times New Roman" w:cs="Times New Roman"/>
          <w:sz w:val="28"/>
          <w:szCs w:val="28"/>
        </w:rPr>
        <w:t>26,84% в 2017</w:t>
      </w:r>
      <w:r w:rsidRPr="001D399E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B427E7" w:rsidRPr="001D399E">
        <w:rPr>
          <w:rFonts w:ascii="Times New Roman" w:hAnsi="Times New Roman" w:cs="Times New Roman"/>
          <w:sz w:val="28"/>
          <w:szCs w:val="28"/>
        </w:rPr>
        <w:t>28,03 %</w:t>
      </w:r>
      <w:r w:rsidRPr="001D399E">
        <w:rPr>
          <w:rFonts w:ascii="Times New Roman" w:hAnsi="Times New Roman" w:cs="Times New Roman"/>
          <w:sz w:val="28"/>
          <w:szCs w:val="28"/>
        </w:rPr>
        <w:t xml:space="preserve"> к 2021 году;</w:t>
      </w:r>
    </w:p>
    <w:p w:rsidR="00BC260F" w:rsidRPr="001D399E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99E">
        <w:rPr>
          <w:rFonts w:ascii="Times New Roman" w:hAnsi="Times New Roman" w:cs="Times New Roman"/>
          <w:sz w:val="28"/>
          <w:szCs w:val="28"/>
        </w:rPr>
        <w:t>- </w:t>
      </w:r>
      <w:r w:rsidR="003C5A64" w:rsidRPr="001D399E">
        <w:rPr>
          <w:rFonts w:ascii="Times New Roman" w:hAnsi="Times New Roman" w:cs="Times New Roman"/>
          <w:sz w:val="28"/>
          <w:szCs w:val="28"/>
        </w:rPr>
        <w:t>ко</w:t>
      </w:r>
      <w:r w:rsidR="00B427E7" w:rsidRPr="001D399E">
        <w:rPr>
          <w:rFonts w:ascii="Times New Roman" w:hAnsi="Times New Roman" w:cs="Times New Roman"/>
          <w:sz w:val="28"/>
          <w:szCs w:val="28"/>
        </w:rPr>
        <w:t>личество вновь созданных предприятий малого и среднего бизнеса</w:t>
      </w:r>
      <w:r w:rsidRPr="001D399E">
        <w:rPr>
          <w:rFonts w:ascii="Times New Roman" w:hAnsi="Times New Roman" w:cs="Times New Roman"/>
          <w:sz w:val="28"/>
          <w:szCs w:val="28"/>
        </w:rPr>
        <w:t xml:space="preserve"> вырастет с </w:t>
      </w:r>
      <w:r w:rsidR="00B427E7" w:rsidRPr="001D399E">
        <w:rPr>
          <w:rFonts w:ascii="Times New Roman" w:hAnsi="Times New Roman" w:cs="Times New Roman"/>
          <w:sz w:val="28"/>
          <w:szCs w:val="28"/>
        </w:rPr>
        <w:t xml:space="preserve">315 ед. в 2017 </w:t>
      </w:r>
      <w:r w:rsidRPr="001D399E">
        <w:rPr>
          <w:rFonts w:ascii="Times New Roman" w:hAnsi="Times New Roman" w:cs="Times New Roman"/>
          <w:sz w:val="28"/>
          <w:szCs w:val="28"/>
        </w:rPr>
        <w:t xml:space="preserve">году до </w:t>
      </w:r>
      <w:r w:rsidR="00B427E7" w:rsidRPr="001D399E">
        <w:rPr>
          <w:rFonts w:ascii="Times New Roman" w:hAnsi="Times New Roman" w:cs="Times New Roman"/>
          <w:sz w:val="28"/>
          <w:szCs w:val="28"/>
        </w:rPr>
        <w:t>380 ед.</w:t>
      </w:r>
      <w:r w:rsidRPr="001D399E">
        <w:rPr>
          <w:rFonts w:ascii="Times New Roman" w:hAnsi="Times New Roman" w:cs="Times New Roman"/>
          <w:sz w:val="28"/>
          <w:szCs w:val="28"/>
        </w:rPr>
        <w:t xml:space="preserve"> в 2021 году;</w:t>
      </w:r>
    </w:p>
    <w:p w:rsidR="00BC260F" w:rsidRPr="001D399E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99E">
        <w:rPr>
          <w:rFonts w:ascii="Times New Roman" w:hAnsi="Times New Roman" w:cs="Times New Roman"/>
          <w:sz w:val="28"/>
          <w:szCs w:val="28"/>
        </w:rPr>
        <w:t>- </w:t>
      </w:r>
      <w:r w:rsidR="003C5A64" w:rsidRPr="001D399E">
        <w:rPr>
          <w:rFonts w:ascii="Times New Roman" w:hAnsi="Times New Roman" w:cs="Times New Roman"/>
          <w:sz w:val="28"/>
          <w:szCs w:val="28"/>
        </w:rPr>
        <w:t>обеспеченность населения площадью торговых объектов к 2021 году состав</w:t>
      </w:r>
      <w:r w:rsidR="003C5A64" w:rsidRPr="00CC11B1">
        <w:rPr>
          <w:rFonts w:ascii="Times New Roman" w:hAnsi="Times New Roman" w:cs="Times New Roman"/>
          <w:sz w:val="28"/>
          <w:szCs w:val="28"/>
        </w:rPr>
        <w:t xml:space="preserve">ит </w:t>
      </w:r>
      <w:r w:rsidR="00CC11B1" w:rsidRPr="00CC11B1">
        <w:rPr>
          <w:rFonts w:ascii="Times New Roman" w:hAnsi="Times New Roman" w:cs="Times New Roman"/>
          <w:sz w:val="28"/>
          <w:szCs w:val="28"/>
        </w:rPr>
        <w:t>896,2</w:t>
      </w:r>
      <w:r w:rsidR="003C5A64" w:rsidRPr="00CC11B1">
        <w:rPr>
          <w:rFonts w:ascii="Times New Roman" w:hAnsi="Times New Roman" w:cs="Times New Roman"/>
          <w:sz w:val="28"/>
          <w:szCs w:val="28"/>
        </w:rPr>
        <w:t xml:space="preserve"> кв. м./1000 ж</w:t>
      </w:r>
      <w:r w:rsidR="003C5A64" w:rsidRPr="001D399E">
        <w:rPr>
          <w:rFonts w:ascii="Times New Roman" w:hAnsi="Times New Roman" w:cs="Times New Roman"/>
          <w:sz w:val="28"/>
          <w:szCs w:val="28"/>
        </w:rPr>
        <w:t>ит.</w:t>
      </w:r>
    </w:p>
    <w:p w:rsidR="00BC260F" w:rsidRPr="001D399E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99E">
        <w:rPr>
          <w:rFonts w:ascii="Times New Roman" w:hAnsi="Times New Roman" w:cs="Times New Roman"/>
          <w:sz w:val="28"/>
          <w:szCs w:val="28"/>
        </w:rPr>
        <w:t>- </w:t>
      </w:r>
      <w:r w:rsidR="003C5A64" w:rsidRPr="001D399E">
        <w:rPr>
          <w:rFonts w:ascii="Times New Roman" w:hAnsi="Times New Roman" w:cs="Times New Roman"/>
          <w:sz w:val="28"/>
          <w:szCs w:val="28"/>
        </w:rPr>
        <w:t>прирост посадочных мест на объектах общественного питания</w:t>
      </w:r>
      <w:r w:rsidRPr="001D399E">
        <w:rPr>
          <w:rFonts w:ascii="Times New Roman" w:hAnsi="Times New Roman" w:cs="Times New Roman"/>
          <w:sz w:val="28"/>
          <w:szCs w:val="28"/>
        </w:rPr>
        <w:t xml:space="preserve"> увеличится с </w:t>
      </w:r>
      <w:r w:rsidR="003C5A64" w:rsidRPr="001D399E">
        <w:rPr>
          <w:rFonts w:ascii="Times New Roman" w:hAnsi="Times New Roman" w:cs="Times New Roman"/>
          <w:sz w:val="28"/>
          <w:szCs w:val="28"/>
        </w:rPr>
        <w:t>111 ед. в 2017</w:t>
      </w:r>
      <w:r w:rsidRPr="001D399E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3C5A64" w:rsidRPr="001D399E">
        <w:rPr>
          <w:rFonts w:ascii="Times New Roman" w:hAnsi="Times New Roman" w:cs="Times New Roman"/>
          <w:sz w:val="28"/>
          <w:szCs w:val="28"/>
        </w:rPr>
        <w:t>309 ед. в 2021</w:t>
      </w:r>
      <w:r w:rsidRPr="001D399E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BC260F" w:rsidRPr="001D399E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99E">
        <w:rPr>
          <w:rFonts w:ascii="Times New Roman" w:hAnsi="Times New Roman" w:cs="Times New Roman"/>
          <w:sz w:val="28"/>
          <w:szCs w:val="28"/>
        </w:rPr>
        <w:t>- </w:t>
      </w:r>
      <w:r w:rsidR="004C2520" w:rsidRPr="001D399E">
        <w:rPr>
          <w:rFonts w:ascii="Times New Roman" w:hAnsi="Times New Roman" w:cs="Times New Roman"/>
          <w:sz w:val="28"/>
          <w:szCs w:val="28"/>
        </w:rPr>
        <w:t>пр</w:t>
      </w:r>
      <w:r w:rsidR="003C5A64" w:rsidRPr="001D399E">
        <w:rPr>
          <w:rFonts w:ascii="Times New Roman" w:hAnsi="Times New Roman" w:cs="Times New Roman"/>
          <w:sz w:val="28"/>
          <w:szCs w:val="28"/>
        </w:rPr>
        <w:t xml:space="preserve">ирост рабочих мест на объектах бытовых услуг, </w:t>
      </w:r>
      <w:r w:rsidRPr="001D399E">
        <w:rPr>
          <w:rFonts w:ascii="Times New Roman" w:hAnsi="Times New Roman" w:cs="Times New Roman"/>
          <w:sz w:val="28"/>
          <w:szCs w:val="28"/>
        </w:rPr>
        <w:t xml:space="preserve">вырастет с </w:t>
      </w:r>
      <w:r w:rsidR="003C5A64" w:rsidRPr="001D399E">
        <w:rPr>
          <w:rFonts w:ascii="Arial" w:hAnsi="Arial" w:cs="Arial"/>
          <w:sz w:val="24"/>
          <w:szCs w:val="24"/>
          <w:lang w:eastAsia="ru-RU"/>
        </w:rPr>
        <w:t>22</w:t>
      </w:r>
      <w:r w:rsidR="003C5A64" w:rsidRPr="001D399E">
        <w:rPr>
          <w:rFonts w:ascii="Times New Roman" w:hAnsi="Times New Roman" w:cs="Times New Roman"/>
          <w:sz w:val="28"/>
          <w:szCs w:val="28"/>
        </w:rPr>
        <w:t xml:space="preserve"> раб, мест. в 2017</w:t>
      </w:r>
      <w:r w:rsidRPr="001D399E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3C5A64" w:rsidRPr="001D399E">
        <w:rPr>
          <w:rFonts w:ascii="Arial" w:hAnsi="Arial" w:cs="Arial"/>
          <w:sz w:val="24"/>
          <w:szCs w:val="24"/>
          <w:lang w:eastAsia="ru-RU"/>
        </w:rPr>
        <w:t>99</w:t>
      </w:r>
      <w:r w:rsidR="003C5A64" w:rsidRPr="001D399E">
        <w:rPr>
          <w:rFonts w:ascii="Times New Roman" w:hAnsi="Times New Roman" w:cs="Times New Roman"/>
          <w:sz w:val="28"/>
          <w:szCs w:val="28"/>
        </w:rPr>
        <w:t xml:space="preserve"> раб, мест.</w:t>
      </w:r>
      <w:r w:rsidRPr="001D399E">
        <w:rPr>
          <w:rFonts w:ascii="Times New Roman" w:hAnsi="Times New Roman" w:cs="Times New Roman"/>
          <w:sz w:val="28"/>
          <w:szCs w:val="28"/>
        </w:rPr>
        <w:t xml:space="preserve"> в 2021 году;</w:t>
      </w:r>
    </w:p>
    <w:p w:rsidR="00B35C38" w:rsidRPr="001D399E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99E">
        <w:rPr>
          <w:rFonts w:ascii="Times New Roman" w:hAnsi="Times New Roman" w:cs="Times New Roman"/>
          <w:sz w:val="28"/>
          <w:szCs w:val="28"/>
        </w:rPr>
        <w:t>- </w:t>
      </w:r>
      <w:r w:rsidR="004C2520" w:rsidRPr="001D399E">
        <w:rPr>
          <w:rFonts w:ascii="Times New Roman" w:hAnsi="Times New Roman" w:cs="Times New Roman"/>
          <w:sz w:val="28"/>
          <w:szCs w:val="28"/>
        </w:rPr>
        <w:t>ко</w:t>
      </w:r>
      <w:r w:rsidR="003C5A64" w:rsidRPr="001D399E">
        <w:rPr>
          <w:rFonts w:ascii="Times New Roman" w:hAnsi="Times New Roman" w:cs="Times New Roman"/>
          <w:sz w:val="28"/>
          <w:szCs w:val="28"/>
        </w:rPr>
        <w:t>личество введенных банных объектов по программе «100 бань Подмосковья»</w:t>
      </w:r>
      <w:r w:rsidR="00CC11B1">
        <w:rPr>
          <w:rFonts w:ascii="Times New Roman" w:hAnsi="Times New Roman" w:cs="Times New Roman"/>
          <w:sz w:val="28"/>
          <w:szCs w:val="28"/>
        </w:rPr>
        <w:t xml:space="preserve"> к 2018 г.</w:t>
      </w:r>
      <w:r w:rsidR="00B35C38" w:rsidRPr="001D399E">
        <w:rPr>
          <w:rFonts w:ascii="Times New Roman" w:hAnsi="Times New Roman" w:cs="Times New Roman"/>
          <w:sz w:val="28"/>
          <w:szCs w:val="28"/>
        </w:rPr>
        <w:t xml:space="preserve"> достигнет планируемое значение 1 ед.; </w:t>
      </w:r>
    </w:p>
    <w:p w:rsidR="00BC260F" w:rsidRPr="001D399E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99E">
        <w:rPr>
          <w:rFonts w:ascii="Times New Roman" w:hAnsi="Times New Roman" w:cs="Times New Roman"/>
          <w:sz w:val="28"/>
          <w:szCs w:val="28"/>
        </w:rPr>
        <w:t>- </w:t>
      </w:r>
      <w:r w:rsidR="004C2520" w:rsidRPr="001D399E">
        <w:rPr>
          <w:rFonts w:ascii="Times New Roman" w:hAnsi="Times New Roman" w:cs="Times New Roman"/>
          <w:sz w:val="28"/>
          <w:szCs w:val="28"/>
        </w:rPr>
        <w:t>на</w:t>
      </w:r>
      <w:r w:rsidR="00B35C38" w:rsidRPr="001D399E">
        <w:rPr>
          <w:rFonts w:ascii="Times New Roman" w:hAnsi="Times New Roman" w:cs="Times New Roman"/>
          <w:sz w:val="28"/>
          <w:szCs w:val="28"/>
        </w:rPr>
        <w:t>личие на территории городского округа Королёв муниципального казенного учреждения в сфере погребения и похоронного дела 100% ежегодно</w:t>
      </w:r>
      <w:r w:rsidRPr="001D399E">
        <w:rPr>
          <w:rFonts w:ascii="Times New Roman" w:hAnsi="Times New Roman" w:cs="Times New Roman"/>
          <w:sz w:val="28"/>
          <w:szCs w:val="28"/>
        </w:rPr>
        <w:t>;</w:t>
      </w:r>
    </w:p>
    <w:p w:rsidR="00B35C38" w:rsidRPr="001D399E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99E">
        <w:rPr>
          <w:rFonts w:ascii="Times New Roman" w:hAnsi="Times New Roman" w:cs="Times New Roman"/>
          <w:sz w:val="28"/>
          <w:szCs w:val="28"/>
        </w:rPr>
        <w:t>- </w:t>
      </w:r>
      <w:r w:rsidR="004C2520" w:rsidRPr="001D399E">
        <w:rPr>
          <w:rFonts w:ascii="Times New Roman" w:hAnsi="Times New Roman" w:cs="Times New Roman"/>
          <w:sz w:val="28"/>
          <w:szCs w:val="28"/>
        </w:rPr>
        <w:t>до</w:t>
      </w:r>
      <w:r w:rsidR="00B35C38" w:rsidRPr="001D399E">
        <w:rPr>
          <w:rFonts w:ascii="Times New Roman" w:hAnsi="Times New Roman" w:cs="Times New Roman"/>
          <w:sz w:val="28"/>
          <w:szCs w:val="28"/>
        </w:rPr>
        <w:t>ля кладбищ, соответствующих требованиям Порядка деятельности общественных кладбищ и крематориев, на территории городского округа Королёв Московской области 100% ежегодно;</w:t>
      </w:r>
    </w:p>
    <w:p w:rsidR="00BC260F" w:rsidRPr="001D399E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99E">
        <w:rPr>
          <w:rFonts w:ascii="Times New Roman" w:hAnsi="Times New Roman" w:cs="Times New Roman"/>
          <w:sz w:val="28"/>
          <w:szCs w:val="28"/>
        </w:rPr>
        <w:t>- </w:t>
      </w:r>
      <w:r w:rsidR="004C2520" w:rsidRPr="001D399E">
        <w:rPr>
          <w:rFonts w:ascii="Times New Roman" w:hAnsi="Times New Roman" w:cs="Times New Roman"/>
          <w:sz w:val="28"/>
          <w:szCs w:val="28"/>
        </w:rPr>
        <w:t>до</w:t>
      </w:r>
      <w:r w:rsidR="00B35C38" w:rsidRPr="001D399E">
        <w:rPr>
          <w:rFonts w:ascii="Times New Roman" w:hAnsi="Times New Roman" w:cs="Times New Roman"/>
          <w:sz w:val="28"/>
          <w:szCs w:val="28"/>
        </w:rPr>
        <w:t>ля обоснованных, частично обоснованных жалоб в Федеральную антимонопольную службу (ФАС России) (от общего количества опубликованных торгов) 1,2</w:t>
      </w:r>
      <w:r w:rsidRPr="001D399E">
        <w:rPr>
          <w:rFonts w:ascii="Times New Roman" w:hAnsi="Times New Roman" w:cs="Times New Roman"/>
          <w:sz w:val="28"/>
          <w:szCs w:val="28"/>
        </w:rPr>
        <w:t>%</w:t>
      </w:r>
      <w:r w:rsidR="00B35C38" w:rsidRPr="001D399E"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Pr="001D399E">
        <w:rPr>
          <w:rFonts w:ascii="Times New Roman" w:hAnsi="Times New Roman" w:cs="Times New Roman"/>
          <w:sz w:val="28"/>
          <w:szCs w:val="28"/>
        </w:rPr>
        <w:t>;</w:t>
      </w:r>
    </w:p>
    <w:p w:rsidR="00BC260F" w:rsidRPr="001D399E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99E">
        <w:rPr>
          <w:rFonts w:ascii="Times New Roman" w:hAnsi="Times New Roman" w:cs="Times New Roman"/>
          <w:sz w:val="28"/>
          <w:szCs w:val="28"/>
        </w:rPr>
        <w:t>- </w:t>
      </w:r>
      <w:r w:rsidR="004C2520" w:rsidRPr="001D399E">
        <w:rPr>
          <w:rFonts w:ascii="Times New Roman" w:hAnsi="Times New Roman" w:cs="Times New Roman"/>
          <w:sz w:val="28"/>
          <w:szCs w:val="28"/>
        </w:rPr>
        <w:t>дол</w:t>
      </w:r>
      <w:r w:rsidR="00B35C38" w:rsidRPr="001D399E">
        <w:rPr>
          <w:rFonts w:ascii="Times New Roman" w:hAnsi="Times New Roman" w:cs="Times New Roman"/>
          <w:sz w:val="28"/>
          <w:szCs w:val="28"/>
        </w:rPr>
        <w:t xml:space="preserve">я несостоявшихся торгов от общего </w:t>
      </w:r>
      <w:r w:rsidR="00DC0D1B" w:rsidRPr="001D399E">
        <w:rPr>
          <w:rFonts w:ascii="Times New Roman" w:hAnsi="Times New Roman" w:cs="Times New Roman"/>
          <w:sz w:val="28"/>
          <w:szCs w:val="28"/>
        </w:rPr>
        <w:t>количества объявленных торгов 18</w:t>
      </w:r>
      <w:r w:rsidR="00B35C38" w:rsidRPr="001D399E">
        <w:rPr>
          <w:rFonts w:ascii="Times New Roman" w:hAnsi="Times New Roman" w:cs="Times New Roman"/>
          <w:sz w:val="28"/>
          <w:szCs w:val="28"/>
        </w:rPr>
        <w:t>% ежегодно</w:t>
      </w:r>
      <w:r w:rsidRPr="001D399E">
        <w:rPr>
          <w:rFonts w:ascii="Times New Roman" w:hAnsi="Times New Roman" w:cs="Times New Roman"/>
          <w:sz w:val="28"/>
          <w:szCs w:val="28"/>
        </w:rPr>
        <w:t>;</w:t>
      </w:r>
    </w:p>
    <w:p w:rsidR="00BC260F" w:rsidRPr="001D399E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99E">
        <w:rPr>
          <w:rFonts w:ascii="Times New Roman" w:hAnsi="Times New Roman" w:cs="Times New Roman"/>
          <w:sz w:val="28"/>
          <w:szCs w:val="28"/>
        </w:rPr>
        <w:t>- </w:t>
      </w:r>
      <w:r w:rsidR="004C2520" w:rsidRPr="001D399E">
        <w:rPr>
          <w:rFonts w:ascii="Times New Roman" w:hAnsi="Times New Roman" w:cs="Times New Roman"/>
          <w:sz w:val="28"/>
          <w:szCs w:val="28"/>
        </w:rPr>
        <w:t>ср</w:t>
      </w:r>
      <w:r w:rsidR="00B35C38" w:rsidRPr="001D399E">
        <w:rPr>
          <w:rFonts w:ascii="Times New Roman" w:hAnsi="Times New Roman" w:cs="Times New Roman"/>
          <w:sz w:val="28"/>
          <w:szCs w:val="28"/>
        </w:rPr>
        <w:t xml:space="preserve">еднее количество участников на торгах </w:t>
      </w:r>
      <w:r w:rsidR="00073515" w:rsidRPr="001D399E">
        <w:rPr>
          <w:rFonts w:ascii="Times New Roman" w:hAnsi="Times New Roman" w:cs="Times New Roman"/>
          <w:sz w:val="28"/>
          <w:szCs w:val="28"/>
        </w:rPr>
        <w:t>4,4</w:t>
      </w:r>
      <w:r w:rsidR="00B35C38" w:rsidRPr="001D399E"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Pr="001D399E">
        <w:rPr>
          <w:rFonts w:ascii="Times New Roman" w:hAnsi="Times New Roman" w:cs="Times New Roman"/>
          <w:sz w:val="28"/>
          <w:szCs w:val="28"/>
        </w:rPr>
        <w:t>;</w:t>
      </w:r>
    </w:p>
    <w:p w:rsidR="00BC260F" w:rsidRPr="001D399E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99E">
        <w:rPr>
          <w:rFonts w:ascii="Times New Roman" w:hAnsi="Times New Roman" w:cs="Times New Roman"/>
          <w:sz w:val="28"/>
          <w:szCs w:val="28"/>
        </w:rPr>
        <w:t>- </w:t>
      </w:r>
      <w:r w:rsidR="004C2520" w:rsidRPr="001D399E">
        <w:rPr>
          <w:rFonts w:ascii="Times New Roman" w:hAnsi="Times New Roman" w:cs="Times New Roman"/>
          <w:sz w:val="28"/>
          <w:szCs w:val="28"/>
        </w:rPr>
        <w:t>до</w:t>
      </w:r>
      <w:r w:rsidR="00B35C38" w:rsidRPr="001D399E">
        <w:rPr>
          <w:rFonts w:ascii="Times New Roman" w:hAnsi="Times New Roman" w:cs="Times New Roman"/>
          <w:sz w:val="28"/>
          <w:szCs w:val="28"/>
        </w:rPr>
        <w:t xml:space="preserve">ля общей экономии денежных средств от общей суммы объявленных торгов </w:t>
      </w:r>
      <w:r w:rsidR="00DC0D1B" w:rsidRPr="001D399E">
        <w:rPr>
          <w:rFonts w:ascii="Times New Roman" w:hAnsi="Times New Roman" w:cs="Times New Roman"/>
          <w:sz w:val="28"/>
          <w:szCs w:val="28"/>
        </w:rPr>
        <w:t>10</w:t>
      </w:r>
      <w:r w:rsidR="00B35C38" w:rsidRPr="001D399E">
        <w:rPr>
          <w:rFonts w:ascii="Times New Roman" w:hAnsi="Times New Roman" w:cs="Times New Roman"/>
          <w:sz w:val="28"/>
          <w:szCs w:val="28"/>
        </w:rPr>
        <w:t>%</w:t>
      </w:r>
      <w:r w:rsidR="00073515" w:rsidRPr="001D399E">
        <w:rPr>
          <w:rFonts w:ascii="Times New Roman" w:hAnsi="Times New Roman" w:cs="Times New Roman"/>
          <w:sz w:val="28"/>
          <w:szCs w:val="28"/>
        </w:rPr>
        <w:t>;</w:t>
      </w:r>
    </w:p>
    <w:p w:rsidR="00BC260F" w:rsidRPr="001D399E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99E">
        <w:rPr>
          <w:rFonts w:ascii="Times New Roman" w:hAnsi="Times New Roman" w:cs="Times New Roman"/>
          <w:sz w:val="28"/>
          <w:szCs w:val="28"/>
        </w:rPr>
        <w:t>- </w:t>
      </w:r>
      <w:r w:rsidR="004C2520" w:rsidRPr="001D399E">
        <w:rPr>
          <w:rFonts w:ascii="Times New Roman" w:hAnsi="Times New Roman" w:cs="Times New Roman"/>
          <w:sz w:val="28"/>
          <w:szCs w:val="28"/>
        </w:rPr>
        <w:t>доля</w:t>
      </w:r>
      <w:r w:rsidR="00073515" w:rsidRPr="001D399E">
        <w:rPr>
          <w:rFonts w:ascii="Times New Roman" w:hAnsi="Times New Roman" w:cs="Times New Roman"/>
          <w:sz w:val="28"/>
          <w:szCs w:val="28"/>
        </w:rPr>
        <w:t xml:space="preserve"> закупок среди субъектов малого предпринимательства, социально ориентированных некоммерческих организаций, осуществляемых в соответствии с Федеральным законом № 44-ФЗ 25 % ежегодно</w:t>
      </w:r>
      <w:r w:rsidRPr="001D399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C260F" w:rsidRPr="001D399E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99E">
        <w:rPr>
          <w:rFonts w:ascii="Times New Roman" w:hAnsi="Times New Roman" w:cs="Times New Roman"/>
          <w:sz w:val="28"/>
          <w:szCs w:val="28"/>
        </w:rPr>
        <w:t>- </w:t>
      </w:r>
      <w:r w:rsidR="004C2520" w:rsidRPr="001D399E">
        <w:rPr>
          <w:rFonts w:ascii="Times New Roman" w:hAnsi="Times New Roman" w:cs="Times New Roman"/>
          <w:sz w:val="28"/>
          <w:szCs w:val="28"/>
        </w:rPr>
        <w:t>ко</w:t>
      </w:r>
      <w:r w:rsidR="00073515" w:rsidRPr="001D399E">
        <w:rPr>
          <w:rFonts w:ascii="Times New Roman" w:hAnsi="Times New Roman" w:cs="Times New Roman"/>
          <w:sz w:val="28"/>
          <w:szCs w:val="28"/>
        </w:rPr>
        <w:t xml:space="preserve">личество реализованных требований Стандарта развития конкуренции в </w:t>
      </w:r>
      <w:r w:rsidR="00DC0D1B" w:rsidRPr="001D399E">
        <w:rPr>
          <w:rFonts w:ascii="Times New Roman" w:hAnsi="Times New Roman" w:cs="Times New Roman"/>
          <w:sz w:val="28"/>
          <w:szCs w:val="28"/>
        </w:rPr>
        <w:t>Московской области 6</w:t>
      </w:r>
      <w:r w:rsidR="00073515" w:rsidRPr="001D399E">
        <w:rPr>
          <w:rFonts w:ascii="Times New Roman" w:hAnsi="Times New Roman" w:cs="Times New Roman"/>
          <w:sz w:val="28"/>
          <w:szCs w:val="28"/>
        </w:rPr>
        <w:t xml:space="preserve"> ед. ежегодно</w:t>
      </w:r>
    </w:p>
    <w:p w:rsidR="00BC260F" w:rsidRPr="001D399E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99E">
        <w:rPr>
          <w:rFonts w:ascii="Times New Roman" w:hAnsi="Times New Roman" w:cs="Times New Roman"/>
          <w:sz w:val="28"/>
          <w:szCs w:val="28"/>
        </w:rPr>
        <w:t>- </w:t>
      </w:r>
      <w:r w:rsidR="004C2520" w:rsidRPr="001D399E">
        <w:rPr>
          <w:rFonts w:ascii="Times New Roman" w:hAnsi="Times New Roman" w:cs="Times New Roman"/>
          <w:sz w:val="28"/>
          <w:szCs w:val="28"/>
        </w:rPr>
        <w:t>объ</w:t>
      </w:r>
      <w:r w:rsidR="00073515" w:rsidRPr="001D399E">
        <w:rPr>
          <w:rFonts w:ascii="Times New Roman" w:hAnsi="Times New Roman" w:cs="Times New Roman"/>
          <w:sz w:val="28"/>
          <w:szCs w:val="28"/>
        </w:rPr>
        <w:t>ем инвестиций, привлеченных в основной капитал по инвестиционным проектам (без учета бюджетных инвестиций  и жилищного строительства), находящимся в системе ЕАС ПИП с 6 105,2 на ду</w:t>
      </w:r>
      <w:r w:rsidR="00DC0D1B" w:rsidRPr="001D399E">
        <w:rPr>
          <w:rFonts w:ascii="Times New Roman" w:hAnsi="Times New Roman" w:cs="Times New Roman"/>
          <w:sz w:val="28"/>
          <w:szCs w:val="28"/>
        </w:rPr>
        <w:t>шу населения, млн. рублей в 2017</w:t>
      </w:r>
      <w:r w:rsidR="00073515" w:rsidRPr="001D399E">
        <w:rPr>
          <w:rFonts w:ascii="Times New Roman" w:hAnsi="Times New Roman" w:cs="Times New Roman"/>
          <w:sz w:val="28"/>
          <w:szCs w:val="28"/>
        </w:rPr>
        <w:t xml:space="preserve"> году к</w:t>
      </w:r>
      <w:r w:rsidR="00DC0D1B" w:rsidRPr="001D399E">
        <w:rPr>
          <w:rFonts w:ascii="Times New Roman" w:hAnsi="Times New Roman" w:cs="Times New Roman"/>
          <w:sz w:val="28"/>
          <w:szCs w:val="28"/>
        </w:rPr>
        <w:t xml:space="preserve"> 2021 году увеличится до 7178,9</w:t>
      </w:r>
      <w:r w:rsidR="00073515" w:rsidRPr="001D399E">
        <w:t xml:space="preserve"> </w:t>
      </w:r>
      <w:proofErr w:type="spellStart"/>
      <w:r w:rsidR="00CC11B1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D399E">
        <w:rPr>
          <w:rFonts w:ascii="Times New Roman" w:hAnsi="Times New Roman" w:cs="Times New Roman"/>
          <w:sz w:val="28"/>
          <w:szCs w:val="28"/>
        </w:rPr>
        <w:t>;</w:t>
      </w:r>
    </w:p>
    <w:p w:rsidR="00BC260F" w:rsidRPr="001D399E" w:rsidRDefault="00BC260F" w:rsidP="0007351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99E">
        <w:rPr>
          <w:rFonts w:ascii="Times New Roman" w:hAnsi="Times New Roman" w:cs="Times New Roman"/>
          <w:sz w:val="28"/>
          <w:szCs w:val="28"/>
        </w:rPr>
        <w:t>- </w:t>
      </w:r>
      <w:r w:rsidR="004C2520" w:rsidRPr="001D399E">
        <w:rPr>
          <w:rFonts w:ascii="Times New Roman" w:hAnsi="Times New Roman" w:cs="Times New Roman"/>
          <w:sz w:val="28"/>
          <w:szCs w:val="28"/>
        </w:rPr>
        <w:t>ко</w:t>
      </w:r>
      <w:r w:rsidR="00073515" w:rsidRPr="001D399E">
        <w:rPr>
          <w:rFonts w:ascii="Times New Roman" w:hAnsi="Times New Roman" w:cs="Times New Roman"/>
          <w:sz w:val="28"/>
          <w:szCs w:val="28"/>
        </w:rPr>
        <w:t xml:space="preserve">личество созданных рабочих мест к 2021 году составит </w:t>
      </w:r>
      <w:r w:rsidR="00CC11B1">
        <w:rPr>
          <w:rFonts w:ascii="Times New Roman" w:hAnsi="Times New Roman"/>
          <w:sz w:val="28"/>
          <w:szCs w:val="28"/>
        </w:rPr>
        <w:t>948</w:t>
      </w:r>
      <w:r w:rsidR="00073515" w:rsidRPr="001D399E">
        <w:rPr>
          <w:rFonts w:ascii="Times New Roman" w:hAnsi="Times New Roman"/>
          <w:sz w:val="28"/>
          <w:szCs w:val="28"/>
        </w:rPr>
        <w:t xml:space="preserve"> единиц</w:t>
      </w:r>
      <w:r w:rsidRPr="001D399E">
        <w:rPr>
          <w:rFonts w:ascii="Times New Roman" w:hAnsi="Times New Roman" w:cs="Times New Roman"/>
          <w:sz w:val="28"/>
          <w:szCs w:val="28"/>
        </w:rPr>
        <w:t>;</w:t>
      </w:r>
    </w:p>
    <w:p w:rsidR="00BC260F" w:rsidRPr="001D399E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99E">
        <w:rPr>
          <w:rFonts w:ascii="Times New Roman" w:hAnsi="Times New Roman" w:cs="Times New Roman"/>
          <w:sz w:val="28"/>
          <w:szCs w:val="28"/>
        </w:rPr>
        <w:t>- </w:t>
      </w:r>
      <w:r w:rsidR="004C2520" w:rsidRPr="001D399E">
        <w:rPr>
          <w:rFonts w:ascii="Times New Roman" w:hAnsi="Times New Roman" w:cs="Times New Roman"/>
          <w:sz w:val="28"/>
          <w:szCs w:val="28"/>
        </w:rPr>
        <w:t>ко</w:t>
      </w:r>
      <w:r w:rsidR="000C416F" w:rsidRPr="001D399E">
        <w:rPr>
          <w:rFonts w:ascii="Times New Roman" w:hAnsi="Times New Roman" w:cs="Times New Roman"/>
          <w:sz w:val="28"/>
          <w:szCs w:val="28"/>
        </w:rPr>
        <w:t xml:space="preserve">личество объектов социальной, инженерной и инновационной инфраструктуры, созданных за счет средств государственной </w:t>
      </w:r>
      <w:r w:rsidR="00DC0D1B" w:rsidRPr="001D399E">
        <w:rPr>
          <w:rFonts w:ascii="Times New Roman" w:hAnsi="Times New Roman" w:cs="Times New Roman"/>
          <w:sz w:val="28"/>
          <w:szCs w:val="28"/>
        </w:rPr>
        <w:t>п</w:t>
      </w:r>
      <w:r w:rsidR="00CC11B1">
        <w:rPr>
          <w:rFonts w:ascii="Times New Roman" w:hAnsi="Times New Roman" w:cs="Times New Roman"/>
          <w:sz w:val="28"/>
          <w:szCs w:val="28"/>
        </w:rPr>
        <w:t>оддержки к 2021 году составит 1</w:t>
      </w:r>
      <w:r w:rsidR="000C416F" w:rsidRPr="001D39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416F" w:rsidRPr="001D399E">
        <w:rPr>
          <w:rFonts w:ascii="Times New Roman" w:hAnsi="Times New Roman" w:cs="Times New Roman"/>
          <w:sz w:val="28"/>
          <w:szCs w:val="28"/>
        </w:rPr>
        <w:t>ед</w:t>
      </w:r>
      <w:proofErr w:type="spellEnd"/>
      <w:r w:rsidRPr="001D399E">
        <w:rPr>
          <w:rFonts w:ascii="Times New Roman" w:hAnsi="Times New Roman" w:cs="Times New Roman"/>
          <w:sz w:val="28"/>
          <w:szCs w:val="28"/>
        </w:rPr>
        <w:t>;</w:t>
      </w:r>
    </w:p>
    <w:p w:rsidR="00BC260F" w:rsidRPr="001D399E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99E">
        <w:rPr>
          <w:rFonts w:ascii="Times New Roman" w:hAnsi="Times New Roman" w:cs="Times New Roman"/>
          <w:sz w:val="28"/>
          <w:szCs w:val="28"/>
        </w:rPr>
        <w:t>- </w:t>
      </w:r>
      <w:r w:rsidR="004C2520" w:rsidRPr="001D399E">
        <w:rPr>
          <w:rFonts w:ascii="Times New Roman" w:hAnsi="Times New Roman" w:cs="Times New Roman"/>
          <w:sz w:val="28"/>
          <w:szCs w:val="28"/>
        </w:rPr>
        <w:t>уве</w:t>
      </w:r>
      <w:r w:rsidR="00DC26AD" w:rsidRPr="001D399E">
        <w:rPr>
          <w:rFonts w:ascii="Times New Roman" w:hAnsi="Times New Roman" w:cs="Times New Roman"/>
          <w:sz w:val="28"/>
          <w:szCs w:val="28"/>
        </w:rPr>
        <w:t xml:space="preserve">личение среднемесячной заработной платы работников организаций, не относящихся к субъектам малого предпринимательства </w:t>
      </w:r>
      <w:r w:rsidRPr="001D399E">
        <w:rPr>
          <w:rFonts w:ascii="Times New Roman" w:hAnsi="Times New Roman" w:cs="Times New Roman"/>
          <w:sz w:val="28"/>
          <w:szCs w:val="28"/>
        </w:rPr>
        <w:t xml:space="preserve">в 2021 году составит </w:t>
      </w:r>
      <w:r w:rsidR="00DC26AD" w:rsidRPr="001D399E">
        <w:rPr>
          <w:rFonts w:ascii="Times New Roman" w:hAnsi="Times New Roman" w:cs="Times New Roman"/>
          <w:sz w:val="28"/>
          <w:szCs w:val="28"/>
        </w:rPr>
        <w:t>101,0</w:t>
      </w:r>
      <w:r w:rsidR="00CC11B1">
        <w:rPr>
          <w:rFonts w:ascii="Times New Roman" w:hAnsi="Times New Roman" w:cs="Times New Roman"/>
          <w:sz w:val="28"/>
          <w:szCs w:val="28"/>
        </w:rPr>
        <w:t> </w:t>
      </w:r>
      <w:r w:rsidR="00DC26AD" w:rsidRPr="001D399E">
        <w:rPr>
          <w:rFonts w:ascii="Times New Roman" w:hAnsi="Times New Roman" w:cs="Times New Roman"/>
          <w:sz w:val="28"/>
          <w:szCs w:val="28"/>
        </w:rPr>
        <w:t>%</w:t>
      </w:r>
      <w:r w:rsidRPr="001D399E">
        <w:rPr>
          <w:rFonts w:ascii="Times New Roman" w:hAnsi="Times New Roman" w:cs="Times New Roman"/>
          <w:sz w:val="28"/>
          <w:szCs w:val="28"/>
        </w:rPr>
        <w:t>;</w:t>
      </w:r>
    </w:p>
    <w:p w:rsidR="00BC260F" w:rsidRPr="001D399E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99E">
        <w:rPr>
          <w:rFonts w:ascii="Times New Roman" w:hAnsi="Times New Roman" w:cs="Times New Roman"/>
          <w:sz w:val="28"/>
          <w:szCs w:val="28"/>
        </w:rPr>
        <w:t>- </w:t>
      </w:r>
      <w:r w:rsidR="004C2520" w:rsidRPr="001D399E">
        <w:rPr>
          <w:rFonts w:ascii="Times New Roman" w:hAnsi="Times New Roman" w:cs="Times New Roman"/>
          <w:sz w:val="28"/>
          <w:szCs w:val="28"/>
        </w:rPr>
        <w:t>доля</w:t>
      </w:r>
      <w:r w:rsidR="00DC26AD" w:rsidRPr="001D399E">
        <w:rPr>
          <w:rFonts w:ascii="Times New Roman" w:hAnsi="Times New Roman" w:cs="Times New Roman"/>
          <w:sz w:val="28"/>
          <w:szCs w:val="28"/>
        </w:rPr>
        <w:t xml:space="preserve"> среднесписочной численности работников (без внешних совместителей) субъектов малого и среднего предпринимательства в среднесписочной численности </w:t>
      </w:r>
      <w:r w:rsidR="00DC26AD" w:rsidRPr="001D399E">
        <w:rPr>
          <w:rFonts w:ascii="Times New Roman" w:hAnsi="Times New Roman" w:cs="Times New Roman"/>
          <w:sz w:val="28"/>
          <w:szCs w:val="28"/>
        </w:rPr>
        <w:lastRenderedPageBreak/>
        <w:t>работников (без внешних совместителей) всех предприятий и организаций</w:t>
      </w:r>
      <w:r w:rsidR="004C2520" w:rsidRPr="001D399E">
        <w:rPr>
          <w:rFonts w:ascii="Times New Roman" w:hAnsi="Times New Roman" w:cs="Times New Roman"/>
          <w:sz w:val="28"/>
          <w:szCs w:val="28"/>
        </w:rPr>
        <w:t xml:space="preserve"> 50 % ежегодно</w:t>
      </w:r>
      <w:r w:rsidRPr="001D399E">
        <w:rPr>
          <w:rFonts w:ascii="Times New Roman" w:hAnsi="Times New Roman" w:cs="Times New Roman"/>
          <w:sz w:val="28"/>
          <w:szCs w:val="28"/>
        </w:rPr>
        <w:t>;</w:t>
      </w:r>
    </w:p>
    <w:p w:rsidR="00BC260F" w:rsidRPr="001D399E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99E">
        <w:rPr>
          <w:rFonts w:ascii="Times New Roman" w:hAnsi="Times New Roman" w:cs="Times New Roman"/>
          <w:sz w:val="28"/>
          <w:szCs w:val="28"/>
        </w:rPr>
        <w:t>- </w:t>
      </w:r>
      <w:r w:rsidR="004C2520" w:rsidRPr="001D399E">
        <w:rPr>
          <w:rFonts w:ascii="Times New Roman" w:hAnsi="Times New Roman" w:cs="Times New Roman"/>
          <w:sz w:val="28"/>
          <w:szCs w:val="28"/>
        </w:rPr>
        <w:t>доля выпускаемой научно-технической продукции (выполнения работ, оказания услуг), соответствующей приоритетным направлениям развития науки, технологий и техники в Российской Федерации, в общем объеме произведенной продукции (выполнения работ, оказания услуг), всех хозяйствующих субъектов, расположенных на территории города к 2021 году со</w:t>
      </w:r>
      <w:r w:rsidR="00DC0D1B" w:rsidRPr="001D399E">
        <w:rPr>
          <w:rFonts w:ascii="Times New Roman" w:hAnsi="Times New Roman" w:cs="Times New Roman"/>
          <w:sz w:val="28"/>
          <w:szCs w:val="28"/>
        </w:rPr>
        <w:t>ставит 55</w:t>
      </w:r>
      <w:r w:rsidR="004C2520" w:rsidRPr="001D399E">
        <w:rPr>
          <w:rFonts w:ascii="Times New Roman" w:hAnsi="Times New Roman" w:cs="Times New Roman"/>
          <w:sz w:val="28"/>
          <w:szCs w:val="28"/>
        </w:rPr>
        <w:t>%;</w:t>
      </w:r>
    </w:p>
    <w:p w:rsidR="00BC260F" w:rsidRPr="001D399E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99E">
        <w:rPr>
          <w:rFonts w:ascii="Times New Roman" w:hAnsi="Times New Roman" w:cs="Times New Roman"/>
          <w:sz w:val="28"/>
          <w:szCs w:val="28"/>
        </w:rPr>
        <w:t>- </w:t>
      </w:r>
      <w:r w:rsidR="004C2520" w:rsidRPr="001D399E">
        <w:rPr>
          <w:rFonts w:ascii="Times New Roman" w:hAnsi="Times New Roman" w:cs="Times New Roman"/>
          <w:sz w:val="28"/>
          <w:szCs w:val="28"/>
        </w:rPr>
        <w:t>доля основных фондов НПК, фактически используемых при производстве научно-технической продукции, в стоимости фактически используемых основных фондов всех хозяйствующих субъектов, расположенных на территории города, за исключением предприятий ЖКХ и социальной сферы 62</w:t>
      </w:r>
      <w:r w:rsidRPr="001D399E">
        <w:rPr>
          <w:rFonts w:ascii="Times New Roman" w:hAnsi="Times New Roman" w:cs="Times New Roman"/>
          <w:sz w:val="28"/>
          <w:szCs w:val="28"/>
        </w:rPr>
        <w:t>%</w:t>
      </w:r>
      <w:r w:rsidR="004C2520" w:rsidRPr="001D399E"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Pr="001D399E">
        <w:rPr>
          <w:rFonts w:ascii="Times New Roman" w:hAnsi="Times New Roman" w:cs="Times New Roman"/>
          <w:sz w:val="28"/>
          <w:szCs w:val="28"/>
        </w:rPr>
        <w:t>;</w:t>
      </w:r>
    </w:p>
    <w:p w:rsidR="00BC260F" w:rsidRPr="001D399E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99E">
        <w:rPr>
          <w:rFonts w:ascii="Times New Roman" w:hAnsi="Times New Roman" w:cs="Times New Roman"/>
          <w:sz w:val="28"/>
          <w:szCs w:val="28"/>
        </w:rPr>
        <w:t>- </w:t>
      </w:r>
      <w:r w:rsidR="004C2520" w:rsidRPr="001D399E">
        <w:rPr>
          <w:rFonts w:ascii="Times New Roman" w:hAnsi="Times New Roman" w:cs="Times New Roman"/>
          <w:sz w:val="28"/>
          <w:szCs w:val="28"/>
        </w:rPr>
        <w:t>число пострадавших в результате несчастных случаев на производстве со смертельным исходом в расчете на 1000 работающих по кругу организаций муниципальной собственн</w:t>
      </w:r>
      <w:r w:rsidR="00DC0D1B" w:rsidRPr="001D399E">
        <w:rPr>
          <w:rFonts w:ascii="Times New Roman" w:hAnsi="Times New Roman" w:cs="Times New Roman"/>
          <w:sz w:val="28"/>
          <w:szCs w:val="28"/>
        </w:rPr>
        <w:t>ости  к 2021 году составит 0,062</w:t>
      </w:r>
      <w:r w:rsidRPr="001D399E">
        <w:rPr>
          <w:rFonts w:ascii="Times New Roman" w:hAnsi="Times New Roman" w:cs="Times New Roman"/>
          <w:sz w:val="28"/>
          <w:szCs w:val="28"/>
        </w:rPr>
        <w:t>%;</w:t>
      </w:r>
    </w:p>
    <w:p w:rsidR="00BC260F" w:rsidRPr="001D399E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99E">
        <w:rPr>
          <w:rFonts w:ascii="Times New Roman" w:hAnsi="Times New Roman" w:cs="Times New Roman"/>
          <w:sz w:val="28"/>
          <w:szCs w:val="28"/>
        </w:rPr>
        <w:t>- доля ликвидированных розничных рынков, несоответствующих требованиям законодательства, от общего количества выявленных несанкционированных в 2021 году составит 100 %;</w:t>
      </w:r>
    </w:p>
    <w:p w:rsidR="00BC260F" w:rsidRPr="00BC43C8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99E">
        <w:rPr>
          <w:rFonts w:ascii="Times New Roman" w:hAnsi="Times New Roman" w:cs="Times New Roman"/>
          <w:sz w:val="28"/>
          <w:szCs w:val="28"/>
        </w:rPr>
        <w:t>- </w:t>
      </w:r>
      <w:r w:rsidR="004C2520" w:rsidRPr="001D399E">
        <w:rPr>
          <w:rFonts w:ascii="Times New Roman" w:hAnsi="Times New Roman" w:cs="Times New Roman"/>
          <w:sz w:val="28"/>
          <w:szCs w:val="28"/>
        </w:rPr>
        <w:t xml:space="preserve">удельный вес рабочих мест, на которых проведена специальная оценка условий труда, в общем количестве рабочих мест (по кругу организаций муниципальной собственности) к </w:t>
      </w:r>
      <w:r w:rsidRPr="001D399E">
        <w:rPr>
          <w:rFonts w:ascii="Times New Roman" w:hAnsi="Times New Roman" w:cs="Times New Roman"/>
          <w:sz w:val="28"/>
          <w:szCs w:val="28"/>
        </w:rPr>
        <w:t xml:space="preserve"> 2021 году составит 100 %;</w:t>
      </w:r>
    </w:p>
    <w:p w:rsidR="00BC260F" w:rsidRPr="00BC43C8" w:rsidRDefault="00BC260F" w:rsidP="0004539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C260F" w:rsidRPr="00CC11B1" w:rsidRDefault="00BC260F" w:rsidP="0004539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11B1">
        <w:rPr>
          <w:rFonts w:ascii="Times New Roman" w:hAnsi="Times New Roman" w:cs="Times New Roman"/>
          <w:b/>
          <w:sz w:val="28"/>
          <w:szCs w:val="28"/>
        </w:rPr>
        <w:t>2.2. Оценка преимуществ и рисков, возникающих</w:t>
      </w:r>
    </w:p>
    <w:p w:rsidR="00BC260F" w:rsidRPr="00CC11B1" w:rsidRDefault="00BC260F" w:rsidP="0004539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11B1">
        <w:rPr>
          <w:rFonts w:ascii="Times New Roman" w:hAnsi="Times New Roman" w:cs="Times New Roman"/>
          <w:b/>
          <w:sz w:val="28"/>
          <w:szCs w:val="28"/>
        </w:rPr>
        <w:t>при выборе вариантов решения проблем</w:t>
      </w:r>
    </w:p>
    <w:p w:rsidR="00BC260F" w:rsidRPr="00BC43C8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C260F" w:rsidRPr="00BC43C8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3C8">
        <w:rPr>
          <w:rFonts w:ascii="Times New Roman" w:hAnsi="Times New Roman" w:cs="Times New Roman"/>
          <w:sz w:val="28"/>
          <w:szCs w:val="28"/>
        </w:rPr>
        <w:t xml:space="preserve">Сопоставление основных показателей, характеризующих развитие проблем в сфере предпринимательства к 2021 году по двум сценариям – инерционному и программно-целевому – является основанием для выбора в качестве основного сценария для </w:t>
      </w:r>
      <w:r w:rsidR="00CC11B1">
        <w:rPr>
          <w:rFonts w:ascii="Times New Roman" w:hAnsi="Times New Roman" w:cs="Times New Roman"/>
          <w:sz w:val="28"/>
          <w:szCs w:val="28"/>
        </w:rPr>
        <w:t>выполнения мероприятий</w:t>
      </w:r>
      <w:r w:rsidRPr="00BC43C8">
        <w:rPr>
          <w:rFonts w:ascii="Times New Roman" w:hAnsi="Times New Roman" w:cs="Times New Roman"/>
          <w:sz w:val="28"/>
          <w:szCs w:val="28"/>
        </w:rPr>
        <w:t xml:space="preserve"> на перспективу до 2021 года программно-целевого сценария. </w:t>
      </w:r>
      <w:r w:rsidR="00CC11B1">
        <w:rPr>
          <w:rFonts w:ascii="Times New Roman" w:hAnsi="Times New Roman" w:cs="Times New Roman"/>
          <w:sz w:val="28"/>
          <w:szCs w:val="28"/>
        </w:rPr>
        <w:t>Выполнение мероприятий</w:t>
      </w:r>
      <w:r w:rsidRPr="00BC43C8">
        <w:rPr>
          <w:rFonts w:ascii="Times New Roman" w:hAnsi="Times New Roman" w:cs="Times New Roman"/>
          <w:sz w:val="28"/>
          <w:szCs w:val="28"/>
        </w:rPr>
        <w:t xml:space="preserve"> в сфере предпринимательства городского округа Королёв позволит достичь планируемые целевые значения показателей за счет комплексного подхода в их решении и оптимального планирования ресурсов на реализацию необходимых мероприятий по заданным параметрам целей и </w:t>
      </w:r>
      <w:r w:rsidR="00E322DA">
        <w:rPr>
          <w:rFonts w:ascii="Times New Roman" w:hAnsi="Times New Roman" w:cs="Times New Roman"/>
          <w:sz w:val="28"/>
          <w:szCs w:val="28"/>
        </w:rPr>
        <w:t>мероприятий</w:t>
      </w:r>
      <w:r w:rsidRPr="00BC43C8">
        <w:rPr>
          <w:rFonts w:ascii="Times New Roman" w:hAnsi="Times New Roman" w:cs="Times New Roman"/>
          <w:sz w:val="28"/>
          <w:szCs w:val="28"/>
        </w:rPr>
        <w:t xml:space="preserve"> подпрограмм.</w:t>
      </w:r>
    </w:p>
    <w:p w:rsidR="00BC260F" w:rsidRPr="00BC43C8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3C8">
        <w:rPr>
          <w:rFonts w:ascii="Times New Roman" w:hAnsi="Times New Roman" w:cs="Times New Roman"/>
          <w:sz w:val="28"/>
          <w:szCs w:val="28"/>
        </w:rPr>
        <w:t xml:space="preserve">Вместе с тем использование программно-целевого сценария не гарантирует отсутствие определенных рисков в ходе реализации муниципальной программы под воздействием соответствующих внешних и внутренних факторов. </w:t>
      </w:r>
    </w:p>
    <w:p w:rsidR="00BC260F" w:rsidRPr="00BC43C8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3C8">
        <w:rPr>
          <w:rFonts w:ascii="Times New Roman" w:hAnsi="Times New Roman" w:cs="Times New Roman"/>
          <w:sz w:val="28"/>
          <w:szCs w:val="28"/>
        </w:rPr>
        <w:t>Основные риски, которые могут возникнуть при реализации муниципальной программы:</w:t>
      </w:r>
    </w:p>
    <w:p w:rsidR="00BC260F" w:rsidRPr="00BC43C8" w:rsidRDefault="00CC11B1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не</w:t>
      </w:r>
      <w:r w:rsidRPr="00BC43C8">
        <w:rPr>
          <w:rFonts w:ascii="Times New Roman" w:hAnsi="Times New Roman" w:cs="Times New Roman"/>
          <w:sz w:val="28"/>
          <w:szCs w:val="28"/>
        </w:rPr>
        <w:t xml:space="preserve"> достижение</w:t>
      </w:r>
      <w:r w:rsidR="00BC260F" w:rsidRPr="00BC43C8">
        <w:rPr>
          <w:rFonts w:ascii="Times New Roman" w:hAnsi="Times New Roman" w:cs="Times New Roman"/>
          <w:sz w:val="28"/>
          <w:szCs w:val="28"/>
        </w:rPr>
        <w:t xml:space="preserve"> целевых значений показателей результативности муниципальной программы к 2021 году;</w:t>
      </w:r>
    </w:p>
    <w:p w:rsidR="00BC260F" w:rsidRPr="00BC43C8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3C8">
        <w:rPr>
          <w:rFonts w:ascii="Times New Roman" w:hAnsi="Times New Roman" w:cs="Times New Roman"/>
          <w:sz w:val="28"/>
          <w:szCs w:val="28"/>
        </w:rPr>
        <w:t>- невыполнение мероприятий в установленные сроки по причине несогласованности действий муниципальных заказчиков подпрограмм и исполнителей мероприятий подпрограмм;</w:t>
      </w:r>
    </w:p>
    <w:p w:rsidR="00BC260F" w:rsidRPr="00BC43C8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3C8">
        <w:rPr>
          <w:rFonts w:ascii="Times New Roman" w:hAnsi="Times New Roman" w:cs="Times New Roman"/>
          <w:sz w:val="28"/>
          <w:szCs w:val="28"/>
        </w:rPr>
        <w:lastRenderedPageBreak/>
        <w:t>- снижение объемов финансирования мероприятий муниципальной программы вследствие изменения прогнозируемых объемов доходов городского бюджета или не полное предоставление средств из запланированных источников;</w:t>
      </w:r>
    </w:p>
    <w:p w:rsidR="00BC260F" w:rsidRPr="00BC43C8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3C8">
        <w:rPr>
          <w:rFonts w:ascii="Times New Roman" w:hAnsi="Times New Roman" w:cs="Times New Roman"/>
          <w:sz w:val="28"/>
          <w:szCs w:val="28"/>
        </w:rPr>
        <w:t>- методологические риски, связанные с отсутствием методических рекомендаций по применению нормативных правовых актов в сфере управления;</w:t>
      </w:r>
    </w:p>
    <w:p w:rsidR="00BC260F" w:rsidRPr="00BC43C8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3C8">
        <w:rPr>
          <w:rFonts w:ascii="Times New Roman" w:hAnsi="Times New Roman" w:cs="Times New Roman"/>
          <w:sz w:val="28"/>
          <w:szCs w:val="28"/>
        </w:rPr>
        <w:t xml:space="preserve">- организационные риски при необеспечении необходимого взаимодействия участников решения программных </w:t>
      </w:r>
      <w:r w:rsidR="00E322DA">
        <w:rPr>
          <w:rFonts w:ascii="Times New Roman" w:hAnsi="Times New Roman" w:cs="Times New Roman"/>
          <w:sz w:val="28"/>
          <w:szCs w:val="28"/>
        </w:rPr>
        <w:t>мероприятий</w:t>
      </w:r>
      <w:r w:rsidRPr="00BC43C8">
        <w:rPr>
          <w:rFonts w:ascii="Times New Roman" w:hAnsi="Times New Roman" w:cs="Times New Roman"/>
          <w:sz w:val="28"/>
          <w:szCs w:val="28"/>
        </w:rPr>
        <w:t>.</w:t>
      </w:r>
    </w:p>
    <w:p w:rsidR="00BC260F" w:rsidRPr="00BC43C8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3C8">
        <w:rPr>
          <w:rFonts w:ascii="Times New Roman" w:hAnsi="Times New Roman" w:cs="Times New Roman"/>
          <w:sz w:val="28"/>
          <w:szCs w:val="28"/>
        </w:rPr>
        <w:t>В целях обеспечения управления рисками муниципальный заказчик муниципальной программы организует мониторинг реализации подпрограмм и на основе его результатов вносит необходимые предложения координатору муниципальной программы для принятия соответствующих решений, в том числе по корректировке параметров муниципальной программы.</w:t>
      </w:r>
    </w:p>
    <w:p w:rsidR="00BC260F" w:rsidRPr="00BC43C8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3C8">
        <w:rPr>
          <w:rFonts w:ascii="Times New Roman" w:hAnsi="Times New Roman" w:cs="Times New Roman"/>
          <w:sz w:val="28"/>
          <w:szCs w:val="28"/>
        </w:rPr>
        <w:t>Минимизация риска несогласованности действий участников муниципальной программы осуществляется в рамках оперативного взаимодействия муниципального заказчика муниципальной программы, координатора муниципальной программы и муници</w:t>
      </w:r>
      <w:r w:rsidR="00045394" w:rsidRPr="00BC43C8">
        <w:rPr>
          <w:rFonts w:ascii="Times New Roman" w:hAnsi="Times New Roman" w:cs="Times New Roman"/>
          <w:sz w:val="28"/>
          <w:szCs w:val="28"/>
        </w:rPr>
        <w:t>пальных заказчиков подпрограмм.</w:t>
      </w:r>
    </w:p>
    <w:p w:rsidR="00BC260F" w:rsidRPr="00BC43C8" w:rsidRDefault="00BC260F" w:rsidP="0004539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260F" w:rsidRPr="00CC11B1" w:rsidRDefault="00CC11B1" w:rsidP="002C2FBB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 Перечень</w:t>
      </w:r>
      <w:r w:rsidR="002C2FBB" w:rsidRPr="00CC11B1">
        <w:rPr>
          <w:rFonts w:ascii="Times New Roman" w:hAnsi="Times New Roman" w:cs="Times New Roman"/>
          <w:b/>
          <w:sz w:val="28"/>
          <w:szCs w:val="28"/>
        </w:rPr>
        <w:t xml:space="preserve"> подпрограмм и их</w:t>
      </w:r>
      <w:r w:rsidR="00BC260F" w:rsidRPr="00CC11B1">
        <w:rPr>
          <w:rFonts w:ascii="Times New Roman" w:hAnsi="Times New Roman" w:cs="Times New Roman"/>
          <w:b/>
          <w:sz w:val="28"/>
          <w:szCs w:val="28"/>
        </w:rPr>
        <w:t xml:space="preserve"> краткое </w:t>
      </w:r>
      <w:r w:rsidR="002C2FBB" w:rsidRPr="00CC11B1">
        <w:rPr>
          <w:rFonts w:ascii="Times New Roman" w:hAnsi="Times New Roman" w:cs="Times New Roman"/>
          <w:b/>
          <w:sz w:val="28"/>
          <w:szCs w:val="28"/>
        </w:rPr>
        <w:t>описание</w:t>
      </w:r>
    </w:p>
    <w:p w:rsidR="00BC260F" w:rsidRPr="00BC43C8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260F" w:rsidRPr="00BC43C8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3C8">
        <w:rPr>
          <w:rFonts w:ascii="Times New Roman" w:hAnsi="Times New Roman" w:cs="Times New Roman"/>
          <w:sz w:val="28"/>
          <w:szCs w:val="28"/>
        </w:rPr>
        <w:t>Достижение целевых значений показателей в рамках программно-целевого сценария осуществляется посредством реализации 4 (четырех) подпрограмм.</w:t>
      </w:r>
    </w:p>
    <w:p w:rsidR="00BC260F" w:rsidRPr="00BC43C8" w:rsidRDefault="00BC260F" w:rsidP="00045394">
      <w:pPr>
        <w:tabs>
          <w:tab w:val="center" w:pos="709"/>
          <w:tab w:val="right" w:pos="9355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260F" w:rsidRPr="00BC43C8" w:rsidRDefault="00BC260F" w:rsidP="00045394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3C8">
        <w:rPr>
          <w:rFonts w:ascii="Times New Roman" w:hAnsi="Times New Roman" w:cs="Times New Roman"/>
          <w:sz w:val="28"/>
          <w:szCs w:val="28"/>
        </w:rPr>
        <w:t>1. Развитие малого и среднего предпринимательства (Подпрограмма 1).</w:t>
      </w:r>
    </w:p>
    <w:p w:rsidR="00BC260F" w:rsidRPr="00BC43C8" w:rsidRDefault="00BC260F" w:rsidP="0004539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43C8">
        <w:rPr>
          <w:rFonts w:ascii="Times New Roman" w:hAnsi="Times New Roman" w:cs="Times New Roman"/>
          <w:color w:val="000000"/>
          <w:sz w:val="28"/>
          <w:szCs w:val="28"/>
        </w:rPr>
        <w:t>2. </w:t>
      </w:r>
      <w:r w:rsidRPr="00BC43C8">
        <w:rPr>
          <w:rFonts w:ascii="Times New Roman" w:hAnsi="Times New Roman" w:cs="Times New Roman"/>
          <w:sz w:val="28"/>
          <w:szCs w:val="28"/>
        </w:rPr>
        <w:t>Развитие потребительского рынка и услуг</w:t>
      </w:r>
      <w:r w:rsidR="00AA1440"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BC43C8">
        <w:rPr>
          <w:rFonts w:ascii="Times New Roman" w:hAnsi="Times New Roman" w:cs="Times New Roman"/>
          <w:sz w:val="28"/>
          <w:szCs w:val="28"/>
        </w:rPr>
        <w:t xml:space="preserve"> </w:t>
      </w:r>
      <w:r w:rsidRPr="00BC43C8">
        <w:rPr>
          <w:rFonts w:ascii="Times New Roman" w:hAnsi="Times New Roman" w:cs="Times New Roman"/>
          <w:color w:val="000000"/>
          <w:sz w:val="28"/>
          <w:szCs w:val="28"/>
        </w:rPr>
        <w:t>(Подпрограмма 2).</w:t>
      </w:r>
    </w:p>
    <w:p w:rsidR="00BC260F" w:rsidRPr="00BC43C8" w:rsidRDefault="00BC260F" w:rsidP="0004539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43C8">
        <w:rPr>
          <w:rFonts w:ascii="Times New Roman" w:hAnsi="Times New Roman" w:cs="Times New Roman"/>
          <w:color w:val="000000"/>
          <w:sz w:val="28"/>
          <w:szCs w:val="28"/>
        </w:rPr>
        <w:t>3. Развитие конкуренции (Подпрограмма 3).</w:t>
      </w:r>
    </w:p>
    <w:p w:rsidR="00BC260F" w:rsidRPr="00BC43C8" w:rsidRDefault="00BC260F" w:rsidP="0004539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3C8">
        <w:rPr>
          <w:rFonts w:ascii="Times New Roman" w:hAnsi="Times New Roman" w:cs="Times New Roman"/>
          <w:color w:val="000000"/>
          <w:sz w:val="28"/>
          <w:szCs w:val="28"/>
        </w:rPr>
        <w:t>4. Развитие инвестиционной и инновационной политики (Подпрограмма 4).</w:t>
      </w:r>
    </w:p>
    <w:p w:rsidR="00BC260F" w:rsidRPr="00BC43C8" w:rsidRDefault="00BC260F" w:rsidP="0004539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260F" w:rsidRPr="00BC43C8" w:rsidRDefault="00BC260F" w:rsidP="0004539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260F" w:rsidRPr="00BC43C8" w:rsidRDefault="00DC0D1B" w:rsidP="0004539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BC260F" w:rsidRPr="00BC43C8">
        <w:rPr>
          <w:rFonts w:ascii="Times New Roman" w:hAnsi="Times New Roman" w:cs="Times New Roman"/>
          <w:sz w:val="28"/>
          <w:szCs w:val="28"/>
        </w:rPr>
        <w:t>. Подпрограмма 1 «Ра</w:t>
      </w:r>
      <w:r w:rsidR="00045394" w:rsidRPr="00BC43C8">
        <w:rPr>
          <w:rFonts w:ascii="Times New Roman" w:hAnsi="Times New Roman" w:cs="Times New Roman"/>
          <w:sz w:val="28"/>
          <w:szCs w:val="28"/>
        </w:rPr>
        <w:t>звитие малого</w:t>
      </w:r>
      <w:r w:rsidR="00BC260F" w:rsidRPr="00BC43C8">
        <w:rPr>
          <w:rFonts w:ascii="Times New Roman" w:hAnsi="Times New Roman" w:cs="Times New Roman"/>
          <w:sz w:val="28"/>
          <w:szCs w:val="28"/>
        </w:rPr>
        <w:br/>
        <w:t>и среднего предпринимательства»</w:t>
      </w:r>
    </w:p>
    <w:p w:rsidR="00BC260F" w:rsidRPr="00BC43C8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260F" w:rsidRPr="00BC43C8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3C8">
        <w:rPr>
          <w:rFonts w:ascii="Times New Roman" w:hAnsi="Times New Roman" w:cs="Times New Roman"/>
          <w:sz w:val="28"/>
          <w:szCs w:val="28"/>
        </w:rPr>
        <w:t>Подпрограмма направлена на повышение конкурентоспособности малого и среднего предпринимательства в приоритетных отраслях экономики на территории городского округа Королёв Московской области за счет создания благоприятных условий для развития предпринимательской деятельности.</w:t>
      </w:r>
    </w:p>
    <w:p w:rsidR="00BC260F" w:rsidRPr="00BC43C8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C43C8">
        <w:rPr>
          <w:rFonts w:ascii="Times New Roman" w:hAnsi="Times New Roman" w:cs="Times New Roman"/>
          <w:sz w:val="28"/>
          <w:szCs w:val="28"/>
          <w:lang w:eastAsia="ru-RU"/>
        </w:rPr>
        <w:t xml:space="preserve">Для достижения указанной цели необходимо решение следующих </w:t>
      </w:r>
      <w:r w:rsidR="004C2520">
        <w:rPr>
          <w:rFonts w:ascii="Times New Roman" w:hAnsi="Times New Roman" w:cs="Times New Roman"/>
          <w:sz w:val="28"/>
          <w:szCs w:val="28"/>
          <w:lang w:eastAsia="ru-RU"/>
        </w:rPr>
        <w:t>основных мероприятий</w:t>
      </w:r>
      <w:r w:rsidRPr="00BC43C8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C260F" w:rsidRPr="00BC43C8" w:rsidRDefault="00BC260F" w:rsidP="0004539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C43C8">
        <w:rPr>
          <w:rFonts w:ascii="Times New Roman" w:hAnsi="Times New Roman" w:cs="Times New Roman"/>
          <w:sz w:val="28"/>
          <w:szCs w:val="28"/>
        </w:rPr>
        <w:t>1. </w:t>
      </w:r>
      <w:r w:rsidR="004C2520" w:rsidRPr="004C2520">
        <w:rPr>
          <w:rFonts w:ascii="Times New Roman" w:hAnsi="Times New Roman" w:cs="Times New Roman"/>
          <w:sz w:val="28"/>
          <w:szCs w:val="28"/>
        </w:rPr>
        <w:t>Реализация механизмов государственной поддержки субъектов  малого и среднего предпринимательства в городском округе Королёв</w:t>
      </w:r>
      <w:r w:rsidRPr="00BC43C8">
        <w:rPr>
          <w:rFonts w:ascii="Times New Roman" w:hAnsi="Times New Roman" w:cs="Times New Roman"/>
          <w:sz w:val="28"/>
          <w:szCs w:val="28"/>
        </w:rPr>
        <w:t>.</w:t>
      </w:r>
    </w:p>
    <w:p w:rsidR="00BC260F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C43C8">
        <w:rPr>
          <w:rFonts w:ascii="Times New Roman" w:hAnsi="Times New Roman" w:cs="Times New Roman"/>
          <w:bCs/>
          <w:sz w:val="28"/>
          <w:szCs w:val="28"/>
          <w:lang w:eastAsia="ru-RU"/>
        </w:rPr>
        <w:t>2. </w:t>
      </w:r>
      <w:r w:rsidR="004C2520" w:rsidRPr="004C2520">
        <w:rPr>
          <w:rFonts w:ascii="Times New Roman" w:hAnsi="Times New Roman" w:cs="Times New Roman"/>
          <w:bCs/>
          <w:sz w:val="28"/>
          <w:szCs w:val="28"/>
          <w:lang w:eastAsia="ru-RU"/>
        </w:rPr>
        <w:t>Реализация дополнительных механизмов поддержки субъектов  малого и среднего предпринимательства</w:t>
      </w:r>
      <w:r w:rsidR="004C2520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4C2520" w:rsidRPr="00BC43C8" w:rsidRDefault="004C2520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3.</w:t>
      </w:r>
      <w:r w:rsidRPr="004C2520">
        <w:t xml:space="preserve"> </w:t>
      </w:r>
      <w:r w:rsidRPr="004C2520">
        <w:rPr>
          <w:rFonts w:ascii="Times New Roman" w:hAnsi="Times New Roman" w:cs="Times New Roman"/>
          <w:bCs/>
          <w:sz w:val="28"/>
          <w:szCs w:val="28"/>
          <w:lang w:eastAsia="ru-RU"/>
        </w:rPr>
        <w:t>Проведение мероприятий, связанных с реализацией мер, направленных на формирование положительного образа предпринимателя, популяризацию роли предпринимательства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BC260F" w:rsidRPr="00BC43C8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BC260F" w:rsidRPr="00BC43C8" w:rsidRDefault="002C2FBB" w:rsidP="0004539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3.2</w:t>
      </w:r>
      <w:r w:rsidR="00BC260F" w:rsidRPr="00BC43C8">
        <w:rPr>
          <w:rFonts w:ascii="Times New Roman" w:hAnsi="Times New Roman" w:cs="Times New Roman"/>
          <w:sz w:val="28"/>
          <w:szCs w:val="28"/>
        </w:rPr>
        <w:t>. </w:t>
      </w:r>
      <w:r w:rsidR="00045394" w:rsidRPr="00BC43C8">
        <w:rPr>
          <w:rFonts w:ascii="Times New Roman" w:hAnsi="Times New Roman" w:cs="Times New Roman"/>
          <w:sz w:val="28"/>
          <w:szCs w:val="28"/>
        </w:rPr>
        <w:t>Подпрограмма 2 «Развитие</w:t>
      </w:r>
      <w:r w:rsidR="00BC260F" w:rsidRPr="00BC43C8">
        <w:rPr>
          <w:rFonts w:ascii="Times New Roman" w:hAnsi="Times New Roman" w:cs="Times New Roman"/>
          <w:sz w:val="28"/>
          <w:szCs w:val="28"/>
        </w:rPr>
        <w:br/>
        <w:t>потребительского рынка и услуг</w:t>
      </w:r>
      <w:r w:rsidR="004C2520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BC260F" w:rsidRPr="00BC43C8">
        <w:rPr>
          <w:rFonts w:ascii="Times New Roman" w:hAnsi="Times New Roman" w:cs="Times New Roman"/>
          <w:sz w:val="28"/>
          <w:szCs w:val="28"/>
        </w:rPr>
        <w:t>»</w:t>
      </w:r>
    </w:p>
    <w:p w:rsidR="00BC260F" w:rsidRPr="00BC43C8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C260F" w:rsidRPr="00BC43C8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C43C8">
        <w:rPr>
          <w:rFonts w:ascii="Times New Roman" w:hAnsi="Times New Roman" w:cs="Times New Roman"/>
          <w:sz w:val="28"/>
          <w:szCs w:val="28"/>
          <w:lang w:eastAsia="ru-RU"/>
        </w:rPr>
        <w:t>Подпрограмма направлена на создание условий для наиболее полного удовлетворения потребностей населения в качественных товарах и услугах, обеспечение устойчивого функционирования и сбалансированного развития различных видов, типов и способов торговли, общественного питания и бытового обслуживания.</w:t>
      </w:r>
    </w:p>
    <w:p w:rsidR="00BC260F" w:rsidRPr="00BC43C8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C43C8">
        <w:rPr>
          <w:rFonts w:ascii="Times New Roman" w:hAnsi="Times New Roman" w:cs="Times New Roman"/>
          <w:sz w:val="28"/>
          <w:szCs w:val="28"/>
          <w:lang w:eastAsia="ru-RU"/>
        </w:rPr>
        <w:t xml:space="preserve">Для достижения указанной цели необходимо решение следующих </w:t>
      </w:r>
      <w:r w:rsidR="00E80B3C">
        <w:rPr>
          <w:rFonts w:ascii="Times New Roman" w:hAnsi="Times New Roman" w:cs="Times New Roman"/>
          <w:sz w:val="28"/>
          <w:szCs w:val="28"/>
          <w:lang w:eastAsia="ru-RU"/>
        </w:rPr>
        <w:t>основных мероприятий</w:t>
      </w:r>
      <w:r w:rsidRPr="00BC43C8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C260F" w:rsidRPr="00BC43C8" w:rsidRDefault="00BC260F" w:rsidP="0004539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3C8">
        <w:rPr>
          <w:rFonts w:ascii="Times New Roman" w:hAnsi="Times New Roman" w:cs="Times New Roman"/>
          <w:sz w:val="28"/>
          <w:szCs w:val="28"/>
        </w:rPr>
        <w:t>1. </w:t>
      </w:r>
      <w:r w:rsidR="00E80B3C" w:rsidRPr="00E80B3C">
        <w:rPr>
          <w:rFonts w:ascii="Times New Roman" w:hAnsi="Times New Roman" w:cs="Times New Roman"/>
          <w:sz w:val="28"/>
          <w:szCs w:val="28"/>
        </w:rPr>
        <w:t>Развитие потребительского рынка и услуг на территории городского округа Королёв Московской области</w:t>
      </w:r>
      <w:r w:rsidR="00E80B3C">
        <w:rPr>
          <w:rFonts w:ascii="Times New Roman" w:hAnsi="Times New Roman" w:cs="Times New Roman"/>
          <w:sz w:val="28"/>
          <w:szCs w:val="28"/>
        </w:rPr>
        <w:t>.</w:t>
      </w:r>
    </w:p>
    <w:p w:rsidR="00BC260F" w:rsidRPr="00BC43C8" w:rsidRDefault="003A392A" w:rsidP="0004539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hyperlink r:id="rId11" w:history="1">
        <w:r w:rsidR="00BC260F" w:rsidRPr="00BC43C8">
          <w:rPr>
            <w:rFonts w:ascii="Times New Roman" w:hAnsi="Times New Roman" w:cs="Times New Roman"/>
            <w:bCs/>
            <w:sz w:val="28"/>
            <w:szCs w:val="28"/>
            <w:lang w:eastAsia="ru-RU"/>
          </w:rPr>
          <w:t>2</w:t>
        </w:r>
      </w:hyperlink>
      <w:r w:rsidR="00BC260F" w:rsidRPr="00BC43C8">
        <w:rPr>
          <w:rFonts w:ascii="Times New Roman" w:hAnsi="Times New Roman" w:cs="Times New Roman"/>
          <w:bCs/>
          <w:sz w:val="28"/>
          <w:szCs w:val="28"/>
          <w:lang w:eastAsia="ru-RU"/>
        </w:rPr>
        <w:t>. </w:t>
      </w:r>
      <w:r w:rsidR="00E80B3C" w:rsidRPr="00E80B3C">
        <w:rPr>
          <w:rFonts w:ascii="Times New Roman" w:hAnsi="Times New Roman" w:cs="Times New Roman"/>
          <w:bCs/>
          <w:sz w:val="28"/>
          <w:szCs w:val="28"/>
          <w:lang w:eastAsia="ru-RU"/>
        </w:rPr>
        <w:t>Развитие сферы общественного питания на территории городского округа Королёв Московской области</w:t>
      </w:r>
      <w:r w:rsidR="00BC260F" w:rsidRPr="00BC43C8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BC260F" w:rsidRDefault="003A392A" w:rsidP="0004539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hyperlink r:id="rId12" w:history="1">
        <w:r w:rsidR="00BC260F" w:rsidRPr="00BC43C8">
          <w:rPr>
            <w:rFonts w:ascii="Times New Roman" w:hAnsi="Times New Roman" w:cs="Times New Roman"/>
            <w:bCs/>
            <w:sz w:val="28"/>
            <w:szCs w:val="28"/>
            <w:lang w:eastAsia="ru-RU"/>
          </w:rPr>
          <w:t>3</w:t>
        </w:r>
      </w:hyperlink>
      <w:r w:rsidR="00BC260F" w:rsidRPr="00BC43C8">
        <w:rPr>
          <w:rFonts w:ascii="Times New Roman" w:hAnsi="Times New Roman" w:cs="Times New Roman"/>
          <w:bCs/>
          <w:sz w:val="28"/>
          <w:szCs w:val="28"/>
          <w:lang w:eastAsia="ru-RU"/>
        </w:rPr>
        <w:t>. </w:t>
      </w:r>
      <w:r w:rsidR="00E80B3C" w:rsidRPr="00E80B3C">
        <w:rPr>
          <w:rFonts w:ascii="Times New Roman" w:hAnsi="Times New Roman" w:cs="Times New Roman"/>
          <w:bCs/>
          <w:sz w:val="28"/>
          <w:szCs w:val="28"/>
          <w:lang w:eastAsia="ru-RU"/>
        </w:rPr>
        <w:t>Реализация губернаторской программы «100 бань Подмосковья» на территории городского округа Королёв Московской области</w:t>
      </w:r>
      <w:r w:rsidR="00BC260F" w:rsidRPr="00BC43C8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E80B3C" w:rsidRDefault="00E80B3C" w:rsidP="0004539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4.</w:t>
      </w:r>
      <w:r w:rsidRPr="00E80B3C">
        <w:t xml:space="preserve"> </w:t>
      </w:r>
      <w:r w:rsidRPr="00E80B3C">
        <w:rPr>
          <w:rFonts w:ascii="Times New Roman" w:hAnsi="Times New Roman" w:cs="Times New Roman"/>
          <w:bCs/>
          <w:sz w:val="28"/>
          <w:szCs w:val="28"/>
          <w:lang w:eastAsia="ru-RU"/>
        </w:rPr>
        <w:t>Развитие сферы бытовых услуг на территории городского округа Королёв Московской области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E80B3C" w:rsidRDefault="00E80B3C" w:rsidP="0004539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5.</w:t>
      </w:r>
      <w:r w:rsidRPr="00E80B3C">
        <w:t xml:space="preserve"> </w:t>
      </w:r>
      <w:r w:rsidRPr="00E80B3C">
        <w:rPr>
          <w:rFonts w:ascii="Times New Roman" w:hAnsi="Times New Roman" w:cs="Times New Roman"/>
          <w:bCs/>
          <w:sz w:val="28"/>
          <w:szCs w:val="28"/>
          <w:lang w:eastAsia="ru-RU"/>
        </w:rPr>
        <w:t>Создание и функционирование на территории городского округа Королев муниципального казенного учреждения в сфере погребения и похоронного дела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E80B3C" w:rsidRPr="00BC43C8" w:rsidRDefault="00E80B3C" w:rsidP="0004539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6.</w:t>
      </w:r>
      <w:r w:rsidRPr="00E80B3C">
        <w:t xml:space="preserve"> </w:t>
      </w:r>
      <w:r w:rsidRPr="00E80B3C">
        <w:rPr>
          <w:rFonts w:ascii="Times New Roman" w:hAnsi="Times New Roman" w:cs="Times New Roman"/>
          <w:bCs/>
          <w:sz w:val="28"/>
          <w:szCs w:val="28"/>
          <w:lang w:eastAsia="ru-RU"/>
        </w:rPr>
        <w:t>Приведение кладбищ городского округа Королёв в соответствие с Порядком деятельности общественных кладбищ и крематориев на территории муниципального образования Московской области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BC260F" w:rsidRPr="00BC43C8" w:rsidRDefault="00BC260F" w:rsidP="0004539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260F" w:rsidRPr="00BC43C8" w:rsidRDefault="002C2FBB" w:rsidP="0004539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C260F" w:rsidRPr="00BC43C8">
        <w:rPr>
          <w:rFonts w:ascii="Times New Roman" w:hAnsi="Times New Roman" w:cs="Times New Roman"/>
          <w:sz w:val="28"/>
          <w:szCs w:val="28"/>
        </w:rPr>
        <w:t>3. </w:t>
      </w:r>
      <w:r w:rsidR="00045394" w:rsidRPr="00BC43C8">
        <w:rPr>
          <w:rFonts w:ascii="Times New Roman" w:hAnsi="Times New Roman" w:cs="Times New Roman"/>
          <w:sz w:val="28"/>
          <w:szCs w:val="28"/>
        </w:rPr>
        <w:t>Подпрограмма 3</w:t>
      </w:r>
      <w:r w:rsidR="00BC260F" w:rsidRPr="00BC43C8">
        <w:rPr>
          <w:rFonts w:ascii="Times New Roman" w:hAnsi="Times New Roman" w:cs="Times New Roman"/>
          <w:sz w:val="28"/>
          <w:szCs w:val="28"/>
        </w:rPr>
        <w:br/>
        <w:t>«Развитие конкуренции»</w:t>
      </w:r>
    </w:p>
    <w:p w:rsidR="00BC260F" w:rsidRPr="00BC43C8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C260F" w:rsidRPr="00BC43C8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3C8">
        <w:rPr>
          <w:rFonts w:ascii="Times New Roman" w:hAnsi="Times New Roman" w:cs="Times New Roman"/>
          <w:sz w:val="28"/>
          <w:szCs w:val="28"/>
          <w:lang w:eastAsia="ru-RU"/>
        </w:rPr>
        <w:t xml:space="preserve">Подпрограмма направлена на </w:t>
      </w:r>
      <w:r w:rsidRPr="00BC43C8">
        <w:rPr>
          <w:rFonts w:ascii="Times New Roman" w:hAnsi="Times New Roman" w:cs="Times New Roman"/>
          <w:sz w:val="28"/>
          <w:szCs w:val="28"/>
        </w:rPr>
        <w:t>создание экономических, организационных, правовых и иных условий, обеспечивающих действие внутренних механизмов развития конкурентной среды, появление новых участников на товарных рынках муниципального образования, защиту конкуренции и повышение экономической эффективности удовлетворения потребностей граждан в товарах и услугах.</w:t>
      </w:r>
    </w:p>
    <w:p w:rsidR="00BC260F" w:rsidRPr="00BC43C8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C43C8">
        <w:rPr>
          <w:rFonts w:ascii="Times New Roman" w:hAnsi="Times New Roman" w:cs="Times New Roman"/>
          <w:sz w:val="28"/>
          <w:szCs w:val="28"/>
          <w:lang w:eastAsia="ru-RU"/>
        </w:rPr>
        <w:t xml:space="preserve">Для достижения указанной цели необходимо решение следующих </w:t>
      </w:r>
      <w:r w:rsidR="00E80B3C">
        <w:rPr>
          <w:rFonts w:ascii="Times New Roman" w:hAnsi="Times New Roman" w:cs="Times New Roman"/>
          <w:sz w:val="28"/>
          <w:szCs w:val="28"/>
          <w:lang w:eastAsia="ru-RU"/>
        </w:rPr>
        <w:t>основных мероприятий</w:t>
      </w:r>
      <w:r w:rsidRPr="00BC43C8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C260F" w:rsidRPr="00FA1071" w:rsidRDefault="00BC260F" w:rsidP="0004539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071">
        <w:rPr>
          <w:rFonts w:ascii="Times New Roman" w:hAnsi="Times New Roman" w:cs="Times New Roman"/>
          <w:sz w:val="28"/>
          <w:szCs w:val="28"/>
        </w:rPr>
        <w:t>1. </w:t>
      </w:r>
      <w:r w:rsidR="00F17997" w:rsidRPr="00FA1071">
        <w:rPr>
          <w:rFonts w:ascii="Times New Roman" w:hAnsi="Times New Roman" w:cs="Times New Roman"/>
          <w:sz w:val="28"/>
          <w:szCs w:val="28"/>
        </w:rPr>
        <w:t>Реализация комплекса мер по развитию сферы закупок.</w:t>
      </w:r>
    </w:p>
    <w:p w:rsidR="00BC260F" w:rsidRPr="00BC43C8" w:rsidRDefault="00BC260F" w:rsidP="0004539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071">
        <w:rPr>
          <w:rFonts w:ascii="Times New Roman" w:hAnsi="Times New Roman" w:cs="Times New Roman"/>
          <w:sz w:val="28"/>
          <w:szCs w:val="28"/>
        </w:rPr>
        <w:t>2. </w:t>
      </w:r>
      <w:r w:rsidR="00F17997" w:rsidRPr="00FA1071">
        <w:rPr>
          <w:rFonts w:ascii="Times New Roman" w:hAnsi="Times New Roman" w:cs="Times New Roman"/>
          <w:sz w:val="28"/>
          <w:szCs w:val="28"/>
        </w:rPr>
        <w:t>Реализация комплекса мер по содействию развития конкуренции на территории городского округа Королёв Московской области.</w:t>
      </w:r>
    </w:p>
    <w:p w:rsidR="00BC260F" w:rsidRPr="00BC43C8" w:rsidRDefault="00BC260F" w:rsidP="0004539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260F" w:rsidRPr="00BC43C8" w:rsidRDefault="002C2FBB" w:rsidP="0004539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C260F" w:rsidRPr="00BC43C8">
        <w:rPr>
          <w:rFonts w:ascii="Times New Roman" w:hAnsi="Times New Roman" w:cs="Times New Roman"/>
          <w:sz w:val="28"/>
          <w:szCs w:val="28"/>
        </w:rPr>
        <w:t>4. </w:t>
      </w:r>
      <w:r w:rsidR="00045394" w:rsidRPr="00BC43C8">
        <w:rPr>
          <w:rFonts w:ascii="Times New Roman" w:hAnsi="Times New Roman" w:cs="Times New Roman"/>
          <w:sz w:val="28"/>
          <w:szCs w:val="28"/>
        </w:rPr>
        <w:t>Подпрограмма 4</w:t>
      </w:r>
      <w:r w:rsidR="00BC260F" w:rsidRPr="00BC43C8">
        <w:rPr>
          <w:rFonts w:ascii="Times New Roman" w:hAnsi="Times New Roman" w:cs="Times New Roman"/>
          <w:sz w:val="28"/>
          <w:szCs w:val="28"/>
        </w:rPr>
        <w:br/>
      </w:r>
      <w:r w:rsidR="00045394" w:rsidRPr="00BC43C8">
        <w:rPr>
          <w:rFonts w:ascii="Times New Roman" w:hAnsi="Times New Roman" w:cs="Times New Roman"/>
          <w:sz w:val="28"/>
          <w:szCs w:val="28"/>
        </w:rPr>
        <w:t>«Развитие инвестиционной</w:t>
      </w:r>
      <w:r w:rsidR="00BC260F" w:rsidRPr="00BC43C8">
        <w:rPr>
          <w:rFonts w:ascii="Times New Roman" w:hAnsi="Times New Roman" w:cs="Times New Roman"/>
          <w:sz w:val="28"/>
          <w:szCs w:val="28"/>
        </w:rPr>
        <w:br/>
        <w:t>и инновационной политики»</w:t>
      </w:r>
    </w:p>
    <w:p w:rsidR="00BC260F" w:rsidRPr="00BC43C8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C260F" w:rsidRPr="00BC43C8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C43C8">
        <w:rPr>
          <w:rFonts w:ascii="Times New Roman" w:hAnsi="Times New Roman" w:cs="Times New Roman"/>
          <w:sz w:val="28"/>
          <w:szCs w:val="28"/>
          <w:lang w:eastAsia="ru-RU"/>
        </w:rPr>
        <w:t xml:space="preserve">Подпрограмма направлена на </w:t>
      </w:r>
      <w:r w:rsidRPr="00BC43C8">
        <w:rPr>
          <w:rFonts w:ascii="Times New Roman" w:hAnsi="Times New Roman" w:cs="Times New Roman"/>
          <w:sz w:val="28"/>
          <w:szCs w:val="28"/>
        </w:rPr>
        <w:t xml:space="preserve">повышение инвестиционной привлекательности городской территории и эффективное участие органов местного самоуправления в </w:t>
      </w:r>
      <w:r w:rsidRPr="00BC43C8">
        <w:rPr>
          <w:rFonts w:ascii="Times New Roman" w:hAnsi="Times New Roman" w:cs="Times New Roman"/>
          <w:sz w:val="28"/>
          <w:szCs w:val="28"/>
        </w:rPr>
        <w:lastRenderedPageBreak/>
        <w:t>развитии инновационной деятельности на территории городского округа Королёва Московской области.</w:t>
      </w:r>
    </w:p>
    <w:p w:rsidR="00BC260F" w:rsidRPr="00BC43C8" w:rsidRDefault="00BC260F" w:rsidP="0004539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C43C8">
        <w:rPr>
          <w:rFonts w:ascii="Times New Roman" w:hAnsi="Times New Roman" w:cs="Times New Roman"/>
          <w:sz w:val="28"/>
          <w:szCs w:val="28"/>
          <w:lang w:eastAsia="ru-RU"/>
        </w:rPr>
        <w:t xml:space="preserve">Для достижения указанной цели необходимо решение следующих </w:t>
      </w:r>
      <w:r w:rsidR="00E80B3C">
        <w:rPr>
          <w:rFonts w:ascii="Times New Roman" w:hAnsi="Times New Roman" w:cs="Times New Roman"/>
          <w:sz w:val="28"/>
          <w:szCs w:val="28"/>
          <w:lang w:eastAsia="ru-RU"/>
        </w:rPr>
        <w:t>основных мероприятий</w:t>
      </w:r>
      <w:r w:rsidRPr="00BC43C8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C260F" w:rsidRPr="00BC43C8" w:rsidRDefault="00BC260F" w:rsidP="0004539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3C8">
        <w:rPr>
          <w:rFonts w:ascii="Times New Roman" w:hAnsi="Times New Roman" w:cs="Times New Roman"/>
          <w:sz w:val="28"/>
          <w:szCs w:val="28"/>
        </w:rPr>
        <w:t>1. </w:t>
      </w:r>
      <w:r w:rsidR="00F17997" w:rsidRPr="00F17997">
        <w:rPr>
          <w:rFonts w:ascii="Times New Roman" w:hAnsi="Times New Roman" w:cs="Times New Roman"/>
          <w:sz w:val="28"/>
          <w:szCs w:val="28"/>
        </w:rPr>
        <w:t>Продвижение инвестиционного потенциала муниципального образования</w:t>
      </w:r>
      <w:r w:rsidR="00F17997">
        <w:rPr>
          <w:rFonts w:ascii="Times New Roman" w:hAnsi="Times New Roman" w:cs="Times New Roman"/>
          <w:sz w:val="28"/>
          <w:szCs w:val="28"/>
        </w:rPr>
        <w:t>.</w:t>
      </w:r>
    </w:p>
    <w:p w:rsidR="00BC260F" w:rsidRPr="00BC43C8" w:rsidRDefault="00BC260F" w:rsidP="0004539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3C8">
        <w:rPr>
          <w:rFonts w:ascii="Times New Roman" w:hAnsi="Times New Roman" w:cs="Times New Roman"/>
          <w:color w:val="000000"/>
          <w:sz w:val="28"/>
          <w:szCs w:val="28"/>
        </w:rPr>
        <w:t>2. </w:t>
      </w:r>
      <w:r w:rsidR="00E80B3C" w:rsidRPr="00E80B3C">
        <w:rPr>
          <w:rFonts w:ascii="Times New Roman" w:hAnsi="Times New Roman" w:cs="Times New Roman"/>
          <w:color w:val="000000"/>
          <w:sz w:val="28"/>
          <w:szCs w:val="28"/>
        </w:rPr>
        <w:t>Проведение мероприятий по увеличению рабочих мест на территории муниципального образования</w:t>
      </w:r>
      <w:r w:rsidRPr="00BC43C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C260F" w:rsidRPr="00BC43C8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3C8">
        <w:rPr>
          <w:rFonts w:ascii="Times New Roman" w:hAnsi="Times New Roman" w:cs="Times New Roman"/>
          <w:sz w:val="28"/>
          <w:szCs w:val="28"/>
        </w:rPr>
        <w:t>3. </w:t>
      </w:r>
      <w:r w:rsidR="00E80B3C" w:rsidRPr="00E80B3C">
        <w:rPr>
          <w:rFonts w:ascii="Times New Roman" w:hAnsi="Times New Roman" w:cs="Times New Roman"/>
          <w:sz w:val="28"/>
          <w:szCs w:val="28"/>
        </w:rPr>
        <w:t>Проведение мероприятий по увеличению заработной платы на территории муниципального образования</w:t>
      </w:r>
      <w:r w:rsidRPr="00BC43C8">
        <w:rPr>
          <w:rFonts w:ascii="Times New Roman" w:hAnsi="Times New Roman" w:cs="Times New Roman"/>
          <w:sz w:val="28"/>
          <w:szCs w:val="28"/>
        </w:rPr>
        <w:t>.</w:t>
      </w:r>
    </w:p>
    <w:p w:rsidR="00BC260F" w:rsidRPr="00BC43C8" w:rsidRDefault="00BC260F" w:rsidP="00987A7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5394" w:rsidRPr="00CC11B1" w:rsidRDefault="00AA1440" w:rsidP="0004539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11B1">
        <w:rPr>
          <w:rFonts w:ascii="Times New Roman" w:hAnsi="Times New Roman" w:cs="Times New Roman"/>
          <w:b/>
          <w:sz w:val="28"/>
          <w:szCs w:val="28"/>
        </w:rPr>
        <w:t>4</w:t>
      </w:r>
      <w:r w:rsidR="00BC260F" w:rsidRPr="00CC11B1">
        <w:rPr>
          <w:rFonts w:ascii="Times New Roman" w:hAnsi="Times New Roman" w:cs="Times New Roman"/>
          <w:b/>
          <w:sz w:val="28"/>
          <w:szCs w:val="28"/>
        </w:rPr>
        <w:t>. Обобщенная характеристика основных мероприятий муниципальной</w:t>
      </w:r>
    </w:p>
    <w:p w:rsidR="00045394" w:rsidRPr="00CC11B1" w:rsidRDefault="00BC260F" w:rsidP="0004539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11B1">
        <w:rPr>
          <w:rFonts w:ascii="Times New Roman" w:hAnsi="Times New Roman" w:cs="Times New Roman"/>
          <w:b/>
          <w:sz w:val="28"/>
          <w:szCs w:val="28"/>
        </w:rPr>
        <w:t>программы с обоснованием необходимости их осуществления (в том числе</w:t>
      </w:r>
    </w:p>
    <w:p w:rsidR="00045394" w:rsidRPr="00CC11B1" w:rsidRDefault="00BC260F" w:rsidP="0004539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11B1">
        <w:rPr>
          <w:rFonts w:ascii="Times New Roman" w:hAnsi="Times New Roman" w:cs="Times New Roman"/>
          <w:b/>
          <w:sz w:val="28"/>
          <w:szCs w:val="28"/>
        </w:rPr>
        <w:t xml:space="preserve">влияние мероприятий на </w:t>
      </w:r>
      <w:r w:rsidR="00045394" w:rsidRPr="00CC11B1">
        <w:rPr>
          <w:rFonts w:ascii="Times New Roman" w:hAnsi="Times New Roman" w:cs="Times New Roman"/>
          <w:b/>
          <w:sz w:val="28"/>
          <w:szCs w:val="28"/>
        </w:rPr>
        <w:t>достижение целевых показателей,</w:t>
      </w:r>
    </w:p>
    <w:p w:rsidR="00045394" w:rsidRPr="00CC11B1" w:rsidRDefault="00BC260F" w:rsidP="0004539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11B1">
        <w:rPr>
          <w:rFonts w:ascii="Times New Roman" w:hAnsi="Times New Roman" w:cs="Times New Roman"/>
          <w:b/>
          <w:sz w:val="28"/>
          <w:szCs w:val="28"/>
        </w:rPr>
        <w:t>предусмотренных в указах Президента Российской Федерации,</w:t>
      </w:r>
    </w:p>
    <w:p w:rsidR="00BC260F" w:rsidRPr="00CC11B1" w:rsidRDefault="00BC260F" w:rsidP="0004539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11B1">
        <w:rPr>
          <w:rFonts w:ascii="Times New Roman" w:hAnsi="Times New Roman" w:cs="Times New Roman"/>
          <w:b/>
          <w:sz w:val="28"/>
          <w:szCs w:val="28"/>
        </w:rPr>
        <w:t>обращениях Губернатора Московской области)</w:t>
      </w:r>
    </w:p>
    <w:p w:rsidR="00BC260F" w:rsidRPr="00BC43C8" w:rsidRDefault="00BC260F" w:rsidP="00045394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C260F" w:rsidRPr="00BC43C8" w:rsidRDefault="00BC260F" w:rsidP="000453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63672">
        <w:rPr>
          <w:rFonts w:ascii="Times New Roman" w:hAnsi="Times New Roman" w:cs="Times New Roman"/>
          <w:b/>
          <w:sz w:val="28"/>
          <w:szCs w:val="28"/>
        </w:rPr>
        <w:t>Подпрограмма 1 «Развитие малого и среднего предпринимательства»</w:t>
      </w:r>
      <w:r w:rsidRPr="00BC43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260F" w:rsidRPr="00BC43C8" w:rsidRDefault="00563A11" w:rsidP="002C2FB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ме</w:t>
      </w:r>
      <w:r w:rsidR="002C2FBB">
        <w:rPr>
          <w:rFonts w:ascii="Times New Roman" w:hAnsi="Times New Roman" w:cs="Times New Roman"/>
          <w:sz w:val="28"/>
          <w:szCs w:val="28"/>
        </w:rPr>
        <w:t>роприятия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2FBB">
        <w:rPr>
          <w:rFonts w:ascii="Times New Roman" w:hAnsi="Times New Roman" w:cs="Times New Roman"/>
          <w:sz w:val="28"/>
          <w:szCs w:val="28"/>
        </w:rPr>
        <w:t>подпрограммы направле</w:t>
      </w:r>
      <w:r w:rsidR="00BC260F" w:rsidRPr="00BC43C8">
        <w:rPr>
          <w:rFonts w:ascii="Times New Roman" w:hAnsi="Times New Roman" w:cs="Times New Roman"/>
          <w:sz w:val="28"/>
          <w:szCs w:val="28"/>
        </w:rPr>
        <w:t xml:space="preserve">ны на </w:t>
      </w:r>
      <w:r w:rsidR="00F63672">
        <w:rPr>
          <w:rFonts w:ascii="Times New Roman" w:hAnsi="Times New Roman" w:cs="Times New Roman"/>
          <w:sz w:val="28"/>
          <w:szCs w:val="28"/>
        </w:rPr>
        <w:t>реализацию</w:t>
      </w:r>
      <w:r w:rsidR="00F63672" w:rsidRPr="00F63672">
        <w:rPr>
          <w:rFonts w:ascii="Times New Roman" w:hAnsi="Times New Roman" w:cs="Times New Roman"/>
          <w:sz w:val="28"/>
          <w:szCs w:val="28"/>
        </w:rPr>
        <w:t xml:space="preserve"> механизмов государственно</w:t>
      </w:r>
      <w:r w:rsidR="00F63672">
        <w:rPr>
          <w:rFonts w:ascii="Times New Roman" w:hAnsi="Times New Roman" w:cs="Times New Roman"/>
          <w:sz w:val="28"/>
          <w:szCs w:val="28"/>
        </w:rPr>
        <w:t xml:space="preserve">й поддержки субъектов </w:t>
      </w:r>
      <w:r w:rsidR="00F63672" w:rsidRPr="00F63672">
        <w:rPr>
          <w:rFonts w:ascii="Times New Roman" w:hAnsi="Times New Roman" w:cs="Times New Roman"/>
          <w:sz w:val="28"/>
          <w:szCs w:val="28"/>
        </w:rPr>
        <w:t>малого и среднего предпринимательства в городском округе Королёв Московской области</w:t>
      </w:r>
      <w:r w:rsidR="00BC260F" w:rsidRPr="00BC43C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C260F" w:rsidRPr="00BC43C8">
        <w:rPr>
          <w:rFonts w:ascii="Times New Roman" w:hAnsi="Times New Roman" w:cs="Times New Roman"/>
          <w:sz w:val="28"/>
          <w:szCs w:val="28"/>
        </w:rPr>
        <w:t xml:space="preserve">и </w:t>
      </w:r>
      <w:r w:rsidR="00F63672">
        <w:rPr>
          <w:rFonts w:ascii="Times New Roman" w:hAnsi="Times New Roman" w:cs="Times New Roman"/>
          <w:bCs/>
          <w:sz w:val="28"/>
          <w:szCs w:val="28"/>
          <w:lang w:eastAsia="ru-RU"/>
        </w:rPr>
        <w:t>п</w:t>
      </w:r>
      <w:r w:rsidR="00F63672" w:rsidRPr="00F63672">
        <w:rPr>
          <w:rFonts w:ascii="Times New Roman" w:hAnsi="Times New Roman" w:cs="Times New Roman"/>
          <w:bCs/>
          <w:sz w:val="28"/>
          <w:szCs w:val="28"/>
          <w:lang w:eastAsia="ru-RU"/>
        </w:rPr>
        <w:t>роведение мероприятий, связанных с реализацией мер, направленных на формирование положительного образа предпринимателя, популяризацию роли предпринимательства</w:t>
      </w:r>
      <w:r w:rsidR="00F63672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563A11" w:rsidRDefault="00BC260F" w:rsidP="00563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672">
        <w:rPr>
          <w:rFonts w:ascii="Times New Roman" w:hAnsi="Times New Roman" w:cs="Times New Roman"/>
          <w:b/>
          <w:sz w:val="28"/>
          <w:szCs w:val="28"/>
        </w:rPr>
        <w:t>Подпрограмма 2 «Развитие потребительского рынка и услуг»</w:t>
      </w:r>
      <w:r w:rsidRPr="00BC43C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C260F" w:rsidRPr="00BC43C8" w:rsidRDefault="00BC260F" w:rsidP="00F63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3C8">
        <w:rPr>
          <w:rFonts w:ascii="Times New Roman" w:hAnsi="Times New Roman" w:cs="Times New Roman"/>
          <w:sz w:val="28"/>
          <w:szCs w:val="28"/>
        </w:rPr>
        <w:t xml:space="preserve">Реализация данных </w:t>
      </w:r>
      <w:r w:rsidR="00563A11">
        <w:rPr>
          <w:rFonts w:ascii="Times New Roman" w:hAnsi="Times New Roman" w:cs="Times New Roman"/>
          <w:sz w:val="28"/>
          <w:szCs w:val="28"/>
        </w:rPr>
        <w:t xml:space="preserve">Основных </w:t>
      </w:r>
      <w:r w:rsidRPr="00BC43C8">
        <w:rPr>
          <w:rFonts w:ascii="Times New Roman" w:hAnsi="Times New Roman" w:cs="Times New Roman"/>
          <w:sz w:val="28"/>
          <w:szCs w:val="28"/>
        </w:rPr>
        <w:t>мероприятий позволит создать условия для наиболее полного удовлетворения потребностей населения в качественных товарах и услугах, обеспечения устойчивого функционирования и сбалансированного развития различных видов, типов и способов торговли, общественного питания и бытового обслуживания на территории городского округа Королёв.</w:t>
      </w:r>
    </w:p>
    <w:p w:rsidR="00563A11" w:rsidRDefault="00BC260F" w:rsidP="000453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20A6">
        <w:rPr>
          <w:rFonts w:ascii="Times New Roman" w:hAnsi="Times New Roman" w:cs="Times New Roman"/>
          <w:b/>
          <w:sz w:val="28"/>
          <w:szCs w:val="28"/>
        </w:rPr>
        <w:t>Подпрограмма 3 «Развитие конкуренции»</w:t>
      </w:r>
    </w:p>
    <w:p w:rsidR="00BC260F" w:rsidRPr="00BC43C8" w:rsidRDefault="00563A11" w:rsidP="000453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11">
        <w:rPr>
          <w:rFonts w:ascii="Times New Roman" w:hAnsi="Times New Roman" w:cs="Times New Roman"/>
          <w:sz w:val="28"/>
          <w:szCs w:val="28"/>
        </w:rPr>
        <w:t xml:space="preserve">Основные мероприятия подпрограммы </w:t>
      </w:r>
      <w:r>
        <w:rPr>
          <w:rFonts w:ascii="Times New Roman" w:hAnsi="Times New Roman" w:cs="Times New Roman"/>
          <w:sz w:val="28"/>
          <w:szCs w:val="28"/>
          <w:lang w:eastAsia="ru-RU"/>
        </w:rPr>
        <w:t>направлены</w:t>
      </w:r>
      <w:r w:rsidR="00BC260F" w:rsidRPr="00BC43C8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r w:rsidR="00BC260F" w:rsidRPr="00BC43C8">
        <w:rPr>
          <w:rFonts w:ascii="Times New Roman" w:hAnsi="Times New Roman" w:cs="Times New Roman"/>
          <w:sz w:val="28"/>
          <w:szCs w:val="28"/>
        </w:rPr>
        <w:t>создание экономических, организационных, правовых и иных условий, обеспечивающих действие внутренних механизмов развития конкурентной среды, появление новых участников на товарных рынках муниципального образования, защиту конкуренции и повышение экономической эффективности удовлетворения потребностей граждан в товарах и услугах.</w:t>
      </w:r>
    </w:p>
    <w:p w:rsidR="000520A6" w:rsidRDefault="00BC260F" w:rsidP="0004539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0A6">
        <w:rPr>
          <w:rFonts w:ascii="Times New Roman" w:hAnsi="Times New Roman" w:cs="Times New Roman"/>
          <w:b/>
          <w:sz w:val="28"/>
          <w:szCs w:val="28"/>
          <w:lang w:eastAsia="ru-RU"/>
        </w:rPr>
        <w:t>Подпрограмма 4 «Развитие инвестиционной и инновационной политики</w:t>
      </w:r>
      <w:r w:rsidRPr="00BC43C8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 w:rsidR="00563A11" w:rsidRPr="00563A1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мероприятия подпрограммы направлены на</w:t>
      </w:r>
      <w:r w:rsidRPr="00BC4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20A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520A6" w:rsidRPr="000520A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родвижение инвестиционного потенциала муниципального образования</w:t>
      </w:r>
      <w:r w:rsidR="000520A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A1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20A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520A6" w:rsidRPr="000520A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роведение мероприятий по увеличению рабочих мест на территории муниципального образования</w:t>
      </w:r>
      <w:r w:rsidR="000520A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20A6" w:rsidRPr="000520A6">
        <w:t xml:space="preserve"> </w:t>
      </w:r>
      <w:r w:rsidR="000520A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520A6" w:rsidRPr="000520A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роведение мероприятий по увеличению заработной платы на территории муниципального образования</w:t>
      </w:r>
    </w:p>
    <w:p w:rsidR="00BC260F" w:rsidRPr="00BC43C8" w:rsidRDefault="00BC260F" w:rsidP="0004539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3C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Городскому округу Королёв Московской области – крупнейшему в России центру ракетно-космической промышленности, Указом Президента Российской Федерации от 12.04.2001 № 416 присвоен статус наукограда Российской Федерации.</w:t>
      </w:r>
    </w:p>
    <w:p w:rsidR="00BC260F" w:rsidRPr="00BC43C8" w:rsidRDefault="00BC260F" w:rsidP="0004539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3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соответствии с Федеральным законом от 07.04.1999 № 70-ФЗ «О статусе наукограда Российской Федерации» присвоение муниципальному образованию статуса наукограда Российской Федерации является основанием предоставления из федерального бюджета межбюджетных трансфертов.</w:t>
      </w:r>
    </w:p>
    <w:p w:rsidR="00BC260F" w:rsidRPr="00BC43C8" w:rsidRDefault="00BC260F" w:rsidP="0004539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Постановлению Правительства Российской Федерации </w:t>
      </w:r>
      <w:r w:rsidR="00045394" w:rsidRPr="00BC43C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22.12.2007</w:t>
      </w:r>
      <w:r w:rsidR="00045394" w:rsidRPr="00BC43C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C4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917 «Об утверждении правил предоставления межбюджетных трансфертов из федерального бюджета для осуществления мероприятий по развитию и поддержке социальной, инженерной и инновационной инфраструктуры </w:t>
      </w:r>
      <w:proofErr w:type="spellStart"/>
      <w:r w:rsidRPr="00BC43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наукоградов</w:t>
      </w:r>
      <w:proofErr w:type="spellEnd"/>
      <w:r w:rsidRPr="00BC4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Федерации» средства федерального бюджета могут быть направлены на:</w:t>
      </w:r>
    </w:p>
    <w:p w:rsidR="00BC260F" w:rsidRPr="00BC43C8" w:rsidRDefault="00BC260F" w:rsidP="0004539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3C8"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проектно-изыскательские работы;</w:t>
      </w:r>
    </w:p>
    <w:p w:rsidR="00BC260F" w:rsidRPr="00BC43C8" w:rsidRDefault="00BC260F" w:rsidP="0004539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3C8">
        <w:rPr>
          <w:rFonts w:ascii="Times New Roman" w:eastAsia="Times New Roman" w:hAnsi="Times New Roman" w:cs="Times New Roman"/>
          <w:sz w:val="28"/>
          <w:szCs w:val="28"/>
          <w:lang w:eastAsia="ru-RU"/>
        </w:rPr>
        <w:t>- строительство и (или) реконструкцию (капитальный ремонт);</w:t>
      </w:r>
    </w:p>
    <w:p w:rsidR="00BC260F" w:rsidRDefault="00BC260F" w:rsidP="00013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3C8"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приобретение оборудования для муниципальных предприятий и учреждений стоимостью выше 1 000,0 рублей.</w:t>
      </w:r>
    </w:p>
    <w:p w:rsidR="00563A11" w:rsidRDefault="00563A11" w:rsidP="00013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подпрограмм муниципальной Программы структурированы по разделам и объемам их финансирования по годам и представлены в Приложении № 1 </w:t>
      </w:r>
      <w:r w:rsidR="000A53EA">
        <w:rPr>
          <w:rFonts w:ascii="Times New Roman" w:eastAsia="Times New Roman" w:hAnsi="Times New Roman" w:cs="Times New Roman"/>
          <w:sz w:val="28"/>
          <w:szCs w:val="28"/>
          <w:lang w:eastAsia="ru-RU"/>
        </w:rPr>
        <w:t>«Перечень мероприятий подпрограммы» к подпрограммам. Основные мероприятия необходимы для достижения поставленных целей в Программе целей.</w:t>
      </w:r>
    </w:p>
    <w:p w:rsidR="000A53EA" w:rsidRDefault="000A53EA" w:rsidP="00013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Планируемые результаты реализации муниципальной программы </w:t>
      </w:r>
      <w:r w:rsidR="005C64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представлены в Приложении 1 к программе «Предпринимательство городского округа Королёв»</w:t>
      </w:r>
    </w:p>
    <w:p w:rsidR="005C648C" w:rsidRPr="005C648C" w:rsidRDefault="005C648C" w:rsidP="00013E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расчета значений планируемых результатов реализации муниципальной программы представлены в Приложении 2 к программе «</w:t>
      </w:r>
      <w:r w:rsidRPr="005C64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Предпринимательство городского округа Королёв»</w:t>
      </w:r>
    </w:p>
    <w:p w:rsidR="00AA1440" w:rsidRPr="00BC43C8" w:rsidRDefault="00AA1440" w:rsidP="00FA1071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1440" w:rsidRPr="00CC11B1" w:rsidRDefault="00FA1071" w:rsidP="00FA1071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11B1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AA1440" w:rsidRPr="00CC11B1">
        <w:rPr>
          <w:rFonts w:ascii="Times New Roman" w:hAnsi="Times New Roman" w:cs="Times New Roman"/>
          <w:b/>
          <w:sz w:val="28"/>
          <w:szCs w:val="28"/>
        </w:rPr>
        <w:t>Порядок взаимодействия</w:t>
      </w:r>
    </w:p>
    <w:p w:rsidR="00AA1440" w:rsidRPr="00CC11B1" w:rsidRDefault="00563A11" w:rsidP="00FA1071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ответственного за выполнения</w:t>
      </w:r>
      <w:r w:rsidR="00AA1440" w:rsidRPr="00CC11B1">
        <w:rPr>
          <w:rFonts w:ascii="Times New Roman" w:hAnsi="Times New Roman" w:cs="Times New Roman"/>
          <w:b/>
          <w:sz w:val="28"/>
          <w:szCs w:val="28"/>
        </w:rPr>
        <w:t xml:space="preserve"> мероприятий с</w:t>
      </w:r>
    </w:p>
    <w:p w:rsidR="00AA1440" w:rsidRPr="00CC11B1" w:rsidRDefault="00AA1440" w:rsidP="00FA1071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11B1">
        <w:rPr>
          <w:rFonts w:ascii="Times New Roman" w:hAnsi="Times New Roman" w:cs="Times New Roman"/>
          <w:b/>
          <w:sz w:val="28"/>
          <w:szCs w:val="28"/>
        </w:rPr>
        <w:t xml:space="preserve">муниципальным заказчиком муниципальной </w:t>
      </w:r>
      <w:r w:rsidR="00563A11">
        <w:rPr>
          <w:rFonts w:ascii="Times New Roman" w:hAnsi="Times New Roman" w:cs="Times New Roman"/>
          <w:b/>
          <w:sz w:val="28"/>
          <w:szCs w:val="28"/>
        </w:rPr>
        <w:t>под</w:t>
      </w:r>
      <w:r w:rsidRPr="00CC11B1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AA1440" w:rsidRPr="00987A74" w:rsidRDefault="00AA1440" w:rsidP="00AA144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1440" w:rsidRPr="001D399E" w:rsidRDefault="00AA1440" w:rsidP="00AA144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99E">
        <w:rPr>
          <w:rFonts w:ascii="Times New Roman" w:hAnsi="Times New Roman" w:cs="Times New Roman"/>
          <w:sz w:val="28"/>
          <w:szCs w:val="28"/>
        </w:rPr>
        <w:t>Управление экономики, инвестиций, инноваций и наукограда Администрации</w:t>
      </w:r>
    </w:p>
    <w:p w:rsidR="00AA1440" w:rsidRPr="001D399E" w:rsidRDefault="00AA1440" w:rsidP="00FA107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99E">
        <w:rPr>
          <w:rFonts w:ascii="Times New Roman" w:hAnsi="Times New Roman" w:cs="Times New Roman"/>
          <w:sz w:val="28"/>
          <w:szCs w:val="28"/>
        </w:rPr>
        <w:t>городского округа Королёв является муницип</w:t>
      </w:r>
      <w:r w:rsidR="00FA1071" w:rsidRPr="001D399E">
        <w:rPr>
          <w:rFonts w:ascii="Times New Roman" w:hAnsi="Times New Roman" w:cs="Times New Roman"/>
          <w:sz w:val="28"/>
          <w:szCs w:val="28"/>
        </w:rPr>
        <w:t>альным заказчиком муниципальной программы, организовывает</w:t>
      </w:r>
      <w:r w:rsidRPr="001D399E">
        <w:rPr>
          <w:rFonts w:ascii="Times New Roman" w:hAnsi="Times New Roman" w:cs="Times New Roman"/>
          <w:sz w:val="28"/>
          <w:szCs w:val="28"/>
        </w:rPr>
        <w:t xml:space="preserve"> управление реализацией му</w:t>
      </w:r>
      <w:r w:rsidR="00FA1071" w:rsidRPr="001D399E">
        <w:rPr>
          <w:rFonts w:ascii="Times New Roman" w:hAnsi="Times New Roman" w:cs="Times New Roman"/>
          <w:sz w:val="28"/>
          <w:szCs w:val="28"/>
        </w:rPr>
        <w:t xml:space="preserve">ниципальной программы и </w:t>
      </w:r>
      <w:r w:rsidRPr="001D399E">
        <w:rPr>
          <w:rFonts w:ascii="Times New Roman" w:hAnsi="Times New Roman" w:cs="Times New Roman"/>
          <w:sz w:val="28"/>
          <w:szCs w:val="28"/>
        </w:rPr>
        <w:t>осуществляет взаимодействие с муниципал</w:t>
      </w:r>
      <w:r w:rsidR="00FA1071" w:rsidRPr="001D399E">
        <w:rPr>
          <w:rFonts w:ascii="Times New Roman" w:hAnsi="Times New Roman" w:cs="Times New Roman"/>
          <w:sz w:val="28"/>
          <w:szCs w:val="28"/>
        </w:rPr>
        <w:t xml:space="preserve">ьными заказчиками подпрограмм в </w:t>
      </w:r>
      <w:r w:rsidRPr="001D399E">
        <w:rPr>
          <w:rFonts w:ascii="Times New Roman" w:hAnsi="Times New Roman" w:cs="Times New Roman"/>
          <w:sz w:val="28"/>
          <w:szCs w:val="28"/>
        </w:rPr>
        <w:t>составе муниципальной программы, а также</w:t>
      </w:r>
      <w:r w:rsidR="00FA1071" w:rsidRPr="001D399E">
        <w:rPr>
          <w:rFonts w:ascii="Times New Roman" w:hAnsi="Times New Roman" w:cs="Times New Roman"/>
          <w:sz w:val="28"/>
          <w:szCs w:val="28"/>
        </w:rPr>
        <w:t xml:space="preserve"> с ответственными за выполнение </w:t>
      </w:r>
      <w:r w:rsidRPr="001D399E">
        <w:rPr>
          <w:rFonts w:ascii="Times New Roman" w:hAnsi="Times New Roman" w:cs="Times New Roman"/>
          <w:sz w:val="28"/>
          <w:szCs w:val="28"/>
        </w:rPr>
        <w:t>мероприятий подпрограмм, обеспечивая:</w:t>
      </w:r>
    </w:p>
    <w:p w:rsidR="00AA1440" w:rsidRPr="001D399E" w:rsidRDefault="00FA1071" w:rsidP="00987A74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99E">
        <w:rPr>
          <w:rFonts w:ascii="Times New Roman" w:hAnsi="Times New Roman" w:cs="Times New Roman"/>
          <w:sz w:val="28"/>
          <w:szCs w:val="28"/>
        </w:rPr>
        <w:t xml:space="preserve">- </w:t>
      </w:r>
      <w:r w:rsidR="00AA1440" w:rsidRPr="001D399E">
        <w:rPr>
          <w:rFonts w:ascii="Times New Roman" w:hAnsi="Times New Roman" w:cs="Times New Roman"/>
          <w:sz w:val="28"/>
          <w:szCs w:val="28"/>
        </w:rPr>
        <w:t>планирование реализации муниципальной программы в р</w:t>
      </w:r>
      <w:r w:rsidRPr="001D399E">
        <w:rPr>
          <w:rFonts w:ascii="Times New Roman" w:hAnsi="Times New Roman" w:cs="Times New Roman"/>
          <w:sz w:val="28"/>
          <w:szCs w:val="28"/>
        </w:rPr>
        <w:t xml:space="preserve">амках поставленных </w:t>
      </w:r>
      <w:r w:rsidR="00AA1440" w:rsidRPr="001D399E">
        <w:rPr>
          <w:rFonts w:ascii="Times New Roman" w:hAnsi="Times New Roman" w:cs="Times New Roman"/>
          <w:sz w:val="28"/>
          <w:szCs w:val="28"/>
        </w:rPr>
        <w:t>целевых ориентиров муниципальной программы на соответствующий финансовый</w:t>
      </w:r>
      <w:r w:rsidRPr="001D399E">
        <w:rPr>
          <w:rFonts w:ascii="Times New Roman" w:hAnsi="Times New Roman" w:cs="Times New Roman"/>
          <w:sz w:val="28"/>
          <w:szCs w:val="28"/>
        </w:rPr>
        <w:t xml:space="preserve"> </w:t>
      </w:r>
      <w:r w:rsidR="00AA1440" w:rsidRPr="001D399E">
        <w:rPr>
          <w:rFonts w:ascii="Times New Roman" w:hAnsi="Times New Roman" w:cs="Times New Roman"/>
          <w:sz w:val="28"/>
          <w:szCs w:val="28"/>
        </w:rPr>
        <w:t>год;</w:t>
      </w:r>
    </w:p>
    <w:p w:rsidR="00AA1440" w:rsidRPr="001D399E" w:rsidRDefault="00FA1071" w:rsidP="00FA107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99E">
        <w:rPr>
          <w:rFonts w:ascii="Times New Roman" w:hAnsi="Times New Roman" w:cs="Times New Roman"/>
          <w:sz w:val="28"/>
          <w:szCs w:val="28"/>
        </w:rPr>
        <w:t xml:space="preserve">         </w:t>
      </w:r>
      <w:r w:rsidR="00987A74" w:rsidRPr="001D399E">
        <w:rPr>
          <w:rFonts w:ascii="Times New Roman" w:hAnsi="Times New Roman" w:cs="Times New Roman"/>
          <w:sz w:val="28"/>
          <w:szCs w:val="28"/>
        </w:rPr>
        <w:t xml:space="preserve"> </w:t>
      </w:r>
      <w:r w:rsidRPr="001D399E">
        <w:rPr>
          <w:rFonts w:ascii="Times New Roman" w:hAnsi="Times New Roman" w:cs="Times New Roman"/>
          <w:sz w:val="28"/>
          <w:szCs w:val="28"/>
        </w:rPr>
        <w:t xml:space="preserve">-     </w:t>
      </w:r>
      <w:r w:rsidR="00AA1440" w:rsidRPr="001D399E">
        <w:rPr>
          <w:rFonts w:ascii="Times New Roman" w:hAnsi="Times New Roman" w:cs="Times New Roman"/>
          <w:sz w:val="28"/>
          <w:szCs w:val="28"/>
        </w:rPr>
        <w:t>мониторинг целевых значений показателей муниципальной программы и</w:t>
      </w:r>
    </w:p>
    <w:p w:rsidR="00FA1071" w:rsidRPr="001D399E" w:rsidRDefault="00AA1440" w:rsidP="00FA107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99E">
        <w:rPr>
          <w:rFonts w:ascii="Times New Roman" w:hAnsi="Times New Roman" w:cs="Times New Roman"/>
          <w:sz w:val="28"/>
          <w:szCs w:val="28"/>
        </w:rPr>
        <w:t>показателей мероприятий муниципальной программы;</w:t>
      </w:r>
    </w:p>
    <w:p w:rsidR="00AA1440" w:rsidRPr="001D399E" w:rsidRDefault="00FA1071" w:rsidP="00FA107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99E">
        <w:rPr>
          <w:rFonts w:ascii="Times New Roman" w:hAnsi="Times New Roman" w:cs="Times New Roman"/>
          <w:sz w:val="28"/>
          <w:szCs w:val="28"/>
        </w:rPr>
        <w:t xml:space="preserve">- </w:t>
      </w:r>
      <w:r w:rsidR="00987A74" w:rsidRPr="001D399E">
        <w:rPr>
          <w:rFonts w:ascii="Times New Roman" w:hAnsi="Times New Roman" w:cs="Times New Roman"/>
          <w:sz w:val="28"/>
          <w:szCs w:val="28"/>
        </w:rPr>
        <w:t xml:space="preserve"> </w:t>
      </w:r>
      <w:r w:rsidR="00AA1440" w:rsidRPr="001D399E">
        <w:rPr>
          <w:rFonts w:ascii="Times New Roman" w:hAnsi="Times New Roman" w:cs="Times New Roman"/>
          <w:sz w:val="28"/>
          <w:szCs w:val="28"/>
        </w:rPr>
        <w:t>осуществление анализа и оценки, фактически достигаемых значений</w:t>
      </w:r>
      <w:r w:rsidRPr="001D399E">
        <w:rPr>
          <w:rFonts w:ascii="Times New Roman" w:hAnsi="Times New Roman" w:cs="Times New Roman"/>
          <w:sz w:val="28"/>
          <w:szCs w:val="28"/>
        </w:rPr>
        <w:t xml:space="preserve"> показателей </w:t>
      </w:r>
      <w:r w:rsidR="00AA1440" w:rsidRPr="001D399E">
        <w:rPr>
          <w:rFonts w:ascii="Times New Roman" w:hAnsi="Times New Roman" w:cs="Times New Roman"/>
          <w:sz w:val="28"/>
          <w:szCs w:val="28"/>
        </w:rPr>
        <w:t>муниципальной программы в ходе ее р</w:t>
      </w:r>
      <w:r w:rsidRPr="001D399E">
        <w:rPr>
          <w:rFonts w:ascii="Times New Roman" w:hAnsi="Times New Roman" w:cs="Times New Roman"/>
          <w:sz w:val="28"/>
          <w:szCs w:val="28"/>
        </w:rPr>
        <w:t xml:space="preserve">еализации и по итогам отчетного </w:t>
      </w:r>
      <w:r w:rsidR="00AA1440" w:rsidRPr="001D399E">
        <w:rPr>
          <w:rFonts w:ascii="Times New Roman" w:hAnsi="Times New Roman" w:cs="Times New Roman"/>
          <w:sz w:val="28"/>
          <w:szCs w:val="28"/>
        </w:rPr>
        <w:t>периода;</w:t>
      </w:r>
    </w:p>
    <w:p w:rsidR="00AA1440" w:rsidRPr="001D399E" w:rsidRDefault="00FA1071" w:rsidP="00AA144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99E">
        <w:rPr>
          <w:rFonts w:ascii="Times New Roman" w:hAnsi="Times New Roman" w:cs="Times New Roman"/>
          <w:sz w:val="28"/>
          <w:szCs w:val="28"/>
        </w:rPr>
        <w:t xml:space="preserve">- </w:t>
      </w:r>
      <w:r w:rsidR="00987A74" w:rsidRPr="001D399E">
        <w:rPr>
          <w:rFonts w:ascii="Times New Roman" w:hAnsi="Times New Roman" w:cs="Times New Roman"/>
          <w:sz w:val="28"/>
          <w:szCs w:val="28"/>
        </w:rPr>
        <w:t xml:space="preserve">    </w:t>
      </w:r>
      <w:r w:rsidR="00AA1440" w:rsidRPr="001D399E">
        <w:rPr>
          <w:rFonts w:ascii="Times New Roman" w:hAnsi="Times New Roman" w:cs="Times New Roman"/>
          <w:sz w:val="28"/>
          <w:szCs w:val="28"/>
        </w:rPr>
        <w:t>осуществление ежегодной оценки результативности и эффективности</w:t>
      </w:r>
    </w:p>
    <w:p w:rsidR="00FA1071" w:rsidRPr="001D399E" w:rsidRDefault="00FA1071" w:rsidP="00FA107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99E">
        <w:rPr>
          <w:rFonts w:ascii="Times New Roman" w:hAnsi="Times New Roman" w:cs="Times New Roman"/>
          <w:sz w:val="28"/>
          <w:szCs w:val="28"/>
        </w:rPr>
        <w:lastRenderedPageBreak/>
        <w:t xml:space="preserve">Мероприятий </w:t>
      </w:r>
      <w:r w:rsidR="00AA1440" w:rsidRPr="001D399E">
        <w:rPr>
          <w:rFonts w:ascii="Times New Roman" w:hAnsi="Times New Roman" w:cs="Times New Roman"/>
          <w:sz w:val="28"/>
          <w:szCs w:val="28"/>
        </w:rPr>
        <w:t>муниципальной программы и подпр</w:t>
      </w:r>
      <w:r w:rsidRPr="001D399E">
        <w:rPr>
          <w:rFonts w:ascii="Times New Roman" w:hAnsi="Times New Roman" w:cs="Times New Roman"/>
          <w:sz w:val="28"/>
          <w:szCs w:val="28"/>
        </w:rPr>
        <w:t xml:space="preserve">ограммы в ее составе, формирует </w:t>
      </w:r>
      <w:r w:rsidR="00AA1440" w:rsidRPr="001D399E">
        <w:rPr>
          <w:rFonts w:ascii="Times New Roman" w:hAnsi="Times New Roman" w:cs="Times New Roman"/>
          <w:sz w:val="28"/>
          <w:szCs w:val="28"/>
        </w:rPr>
        <w:t>аналитиче</w:t>
      </w:r>
      <w:r w:rsidRPr="001D399E">
        <w:rPr>
          <w:rFonts w:ascii="Times New Roman" w:hAnsi="Times New Roman" w:cs="Times New Roman"/>
          <w:sz w:val="28"/>
          <w:szCs w:val="28"/>
        </w:rPr>
        <w:t xml:space="preserve">ские </w:t>
      </w:r>
      <w:r w:rsidR="00AA1440" w:rsidRPr="001D399E">
        <w:rPr>
          <w:rFonts w:ascii="Times New Roman" w:hAnsi="Times New Roman" w:cs="Times New Roman"/>
          <w:sz w:val="28"/>
          <w:szCs w:val="28"/>
        </w:rPr>
        <w:t>справки и итоговые доклады о ходе реали</w:t>
      </w:r>
      <w:r w:rsidRPr="001D399E">
        <w:rPr>
          <w:rFonts w:ascii="Times New Roman" w:hAnsi="Times New Roman" w:cs="Times New Roman"/>
          <w:sz w:val="28"/>
          <w:szCs w:val="28"/>
        </w:rPr>
        <w:t xml:space="preserve">зации муниципальной программы в соответствии с Порядком; </w:t>
      </w:r>
    </w:p>
    <w:p w:rsidR="00AA1440" w:rsidRPr="001D399E" w:rsidRDefault="00987A74" w:rsidP="00987A74">
      <w:pPr>
        <w:tabs>
          <w:tab w:val="left" w:pos="141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99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A1071" w:rsidRPr="001D399E">
        <w:rPr>
          <w:rFonts w:ascii="Times New Roman" w:hAnsi="Times New Roman" w:cs="Times New Roman"/>
          <w:sz w:val="28"/>
          <w:szCs w:val="28"/>
        </w:rPr>
        <w:t xml:space="preserve">- </w:t>
      </w:r>
      <w:r w:rsidRPr="001D399E">
        <w:rPr>
          <w:rFonts w:ascii="Times New Roman" w:hAnsi="Times New Roman" w:cs="Times New Roman"/>
          <w:sz w:val="28"/>
          <w:szCs w:val="28"/>
        </w:rPr>
        <w:t xml:space="preserve">  </w:t>
      </w:r>
      <w:r w:rsidR="00AA1440" w:rsidRPr="001D399E">
        <w:rPr>
          <w:rFonts w:ascii="Times New Roman" w:hAnsi="Times New Roman" w:cs="Times New Roman"/>
          <w:sz w:val="28"/>
          <w:szCs w:val="28"/>
        </w:rPr>
        <w:t>контроль реализации мероприятий му</w:t>
      </w:r>
      <w:r w:rsidR="00FA1071" w:rsidRPr="001D399E">
        <w:rPr>
          <w:rFonts w:ascii="Times New Roman" w:hAnsi="Times New Roman" w:cs="Times New Roman"/>
          <w:sz w:val="28"/>
          <w:szCs w:val="28"/>
        </w:rPr>
        <w:t xml:space="preserve">ниципальной программы в ходе ее реализации </w:t>
      </w:r>
      <w:r w:rsidR="00AA1440" w:rsidRPr="001D399E">
        <w:rPr>
          <w:rFonts w:ascii="Times New Roman" w:hAnsi="Times New Roman" w:cs="Times New Roman"/>
          <w:sz w:val="28"/>
          <w:szCs w:val="28"/>
        </w:rPr>
        <w:t>и подпрограммы в ее составе;</w:t>
      </w:r>
    </w:p>
    <w:p w:rsidR="00AA1440" w:rsidRPr="001D399E" w:rsidRDefault="00FA1071" w:rsidP="00FA107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99E">
        <w:rPr>
          <w:rFonts w:ascii="Times New Roman" w:hAnsi="Times New Roman" w:cs="Times New Roman"/>
          <w:sz w:val="28"/>
          <w:szCs w:val="28"/>
        </w:rPr>
        <w:t>-</w:t>
      </w:r>
      <w:r w:rsidR="00013E89" w:rsidRPr="001D399E">
        <w:rPr>
          <w:rFonts w:ascii="Times New Roman" w:hAnsi="Times New Roman" w:cs="Times New Roman"/>
          <w:sz w:val="28"/>
          <w:szCs w:val="28"/>
        </w:rPr>
        <w:t xml:space="preserve">  </w:t>
      </w:r>
      <w:r w:rsidR="00AA1440" w:rsidRPr="001D399E">
        <w:rPr>
          <w:rFonts w:ascii="Times New Roman" w:hAnsi="Times New Roman" w:cs="Times New Roman"/>
          <w:sz w:val="28"/>
          <w:szCs w:val="28"/>
        </w:rPr>
        <w:t>внесение в установленном Порядке предложений о ко</w:t>
      </w:r>
      <w:r w:rsidRPr="001D399E">
        <w:rPr>
          <w:rFonts w:ascii="Times New Roman" w:hAnsi="Times New Roman" w:cs="Times New Roman"/>
          <w:sz w:val="28"/>
          <w:szCs w:val="28"/>
        </w:rPr>
        <w:t xml:space="preserve">рректировке параметров </w:t>
      </w:r>
      <w:r w:rsidR="00AA1440" w:rsidRPr="001D399E">
        <w:rPr>
          <w:rFonts w:ascii="Times New Roman" w:hAnsi="Times New Roman" w:cs="Times New Roman"/>
          <w:sz w:val="28"/>
          <w:szCs w:val="28"/>
        </w:rPr>
        <w:t>муниципальной программы;</w:t>
      </w:r>
    </w:p>
    <w:p w:rsidR="00AA1440" w:rsidRPr="001D399E" w:rsidRDefault="00FA1071" w:rsidP="00AA144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99E">
        <w:rPr>
          <w:rFonts w:ascii="Times New Roman" w:hAnsi="Times New Roman" w:cs="Times New Roman"/>
          <w:sz w:val="28"/>
          <w:szCs w:val="28"/>
        </w:rPr>
        <w:t xml:space="preserve">- </w:t>
      </w:r>
      <w:r w:rsidR="00013E89" w:rsidRPr="001D399E">
        <w:rPr>
          <w:rFonts w:ascii="Times New Roman" w:hAnsi="Times New Roman" w:cs="Times New Roman"/>
          <w:sz w:val="28"/>
          <w:szCs w:val="28"/>
        </w:rPr>
        <w:t xml:space="preserve">      </w:t>
      </w:r>
      <w:r w:rsidR="00AA1440" w:rsidRPr="001D399E">
        <w:rPr>
          <w:rFonts w:ascii="Times New Roman" w:hAnsi="Times New Roman" w:cs="Times New Roman"/>
          <w:sz w:val="28"/>
          <w:szCs w:val="28"/>
        </w:rPr>
        <w:t>информационное сопровождение реализации муниципальной программы.</w:t>
      </w:r>
    </w:p>
    <w:p w:rsidR="00AA1440" w:rsidRPr="001D399E" w:rsidRDefault="00FA1071" w:rsidP="00FA107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99E">
        <w:rPr>
          <w:rFonts w:ascii="Times New Roman" w:hAnsi="Times New Roman" w:cs="Times New Roman"/>
          <w:sz w:val="28"/>
          <w:szCs w:val="28"/>
        </w:rPr>
        <w:t xml:space="preserve">- </w:t>
      </w:r>
      <w:r w:rsidR="00013E89" w:rsidRPr="001D399E">
        <w:rPr>
          <w:rFonts w:ascii="Times New Roman" w:hAnsi="Times New Roman" w:cs="Times New Roman"/>
          <w:sz w:val="28"/>
          <w:szCs w:val="28"/>
        </w:rPr>
        <w:t xml:space="preserve"> </w:t>
      </w:r>
      <w:r w:rsidRPr="001D399E">
        <w:rPr>
          <w:rFonts w:ascii="Times New Roman" w:hAnsi="Times New Roman" w:cs="Times New Roman"/>
          <w:sz w:val="28"/>
          <w:szCs w:val="28"/>
        </w:rPr>
        <w:t>п</w:t>
      </w:r>
      <w:r w:rsidR="00AA1440" w:rsidRPr="001D399E">
        <w:rPr>
          <w:rFonts w:ascii="Times New Roman" w:hAnsi="Times New Roman" w:cs="Times New Roman"/>
          <w:sz w:val="28"/>
          <w:szCs w:val="28"/>
        </w:rPr>
        <w:t>олучателями средств городского бюджета я</w:t>
      </w:r>
      <w:r w:rsidRPr="001D399E">
        <w:rPr>
          <w:rFonts w:ascii="Times New Roman" w:hAnsi="Times New Roman" w:cs="Times New Roman"/>
          <w:sz w:val="28"/>
          <w:szCs w:val="28"/>
        </w:rPr>
        <w:t xml:space="preserve">вляются исполнители мероприятий </w:t>
      </w:r>
      <w:r w:rsidR="00AA1440" w:rsidRPr="001D399E">
        <w:rPr>
          <w:rFonts w:ascii="Times New Roman" w:hAnsi="Times New Roman" w:cs="Times New Roman"/>
          <w:sz w:val="28"/>
          <w:szCs w:val="28"/>
        </w:rPr>
        <w:t>муниципальной программы и мероприятий подпрограммы в составе муниципальной</w:t>
      </w:r>
      <w:r w:rsidRPr="001D399E">
        <w:rPr>
          <w:rFonts w:ascii="Times New Roman" w:hAnsi="Times New Roman" w:cs="Times New Roman"/>
          <w:sz w:val="28"/>
          <w:szCs w:val="28"/>
        </w:rPr>
        <w:t xml:space="preserve"> </w:t>
      </w:r>
      <w:r w:rsidR="00AA1440" w:rsidRPr="001D399E">
        <w:rPr>
          <w:rFonts w:ascii="Times New Roman" w:hAnsi="Times New Roman" w:cs="Times New Roman"/>
          <w:sz w:val="28"/>
          <w:szCs w:val="28"/>
        </w:rPr>
        <w:t>программы, которые обеспечивают их целевое использование.</w:t>
      </w:r>
    </w:p>
    <w:p w:rsidR="00BC260F" w:rsidRPr="001D399E" w:rsidRDefault="00FA1071" w:rsidP="00FA107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99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A1440" w:rsidRPr="001D399E">
        <w:rPr>
          <w:rFonts w:ascii="Times New Roman" w:hAnsi="Times New Roman" w:cs="Times New Roman"/>
          <w:sz w:val="28"/>
          <w:szCs w:val="28"/>
        </w:rPr>
        <w:t>Исполнители мероприятий муниципальной прогр</w:t>
      </w:r>
      <w:r w:rsidRPr="001D399E">
        <w:rPr>
          <w:rFonts w:ascii="Times New Roman" w:hAnsi="Times New Roman" w:cs="Times New Roman"/>
          <w:sz w:val="28"/>
          <w:szCs w:val="28"/>
        </w:rPr>
        <w:t xml:space="preserve">аммы и мероприятий подпрограммы </w:t>
      </w:r>
      <w:r w:rsidR="00AA1440" w:rsidRPr="001D399E">
        <w:rPr>
          <w:rFonts w:ascii="Times New Roman" w:hAnsi="Times New Roman" w:cs="Times New Roman"/>
          <w:sz w:val="28"/>
          <w:szCs w:val="28"/>
        </w:rPr>
        <w:t>готовят и представляют соответственно муниципальному заказчику</w:t>
      </w:r>
      <w:r w:rsidRPr="001D399E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AA1440" w:rsidRPr="001D399E">
        <w:rPr>
          <w:rFonts w:ascii="Times New Roman" w:hAnsi="Times New Roman" w:cs="Times New Roman"/>
          <w:sz w:val="28"/>
          <w:szCs w:val="28"/>
        </w:rPr>
        <w:t>программы и муниципальным заказчикам подпрограммы отчеты о ходе реализации</w:t>
      </w:r>
      <w:r w:rsidRPr="001D399E">
        <w:rPr>
          <w:rFonts w:ascii="Times New Roman" w:hAnsi="Times New Roman" w:cs="Times New Roman"/>
          <w:sz w:val="28"/>
          <w:szCs w:val="28"/>
        </w:rPr>
        <w:t xml:space="preserve"> </w:t>
      </w:r>
      <w:r w:rsidR="00AA1440" w:rsidRPr="001D399E">
        <w:rPr>
          <w:rFonts w:ascii="Times New Roman" w:hAnsi="Times New Roman" w:cs="Times New Roman"/>
          <w:sz w:val="28"/>
          <w:szCs w:val="28"/>
        </w:rPr>
        <w:t>мероприятий и о результатах реализованных мероприятий</w:t>
      </w:r>
      <w:r w:rsidRPr="001D399E">
        <w:rPr>
          <w:rFonts w:ascii="Times New Roman" w:hAnsi="Times New Roman" w:cs="Times New Roman"/>
          <w:sz w:val="28"/>
          <w:szCs w:val="28"/>
        </w:rPr>
        <w:t>.</w:t>
      </w:r>
    </w:p>
    <w:p w:rsidR="00AA1440" w:rsidRDefault="00AA1440" w:rsidP="00AA144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1440" w:rsidRPr="00BC43C8" w:rsidRDefault="00AA1440" w:rsidP="00FA107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1440" w:rsidRPr="00CC11B1" w:rsidRDefault="00AA1440" w:rsidP="00AA144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11B1">
        <w:rPr>
          <w:rFonts w:ascii="Times New Roman" w:hAnsi="Times New Roman" w:cs="Times New Roman"/>
          <w:b/>
          <w:sz w:val="28"/>
          <w:szCs w:val="28"/>
        </w:rPr>
        <w:t>6</w:t>
      </w:r>
      <w:r w:rsidR="00BC260F" w:rsidRPr="00CC11B1">
        <w:rPr>
          <w:rFonts w:ascii="Times New Roman" w:hAnsi="Times New Roman" w:cs="Times New Roman"/>
          <w:b/>
          <w:sz w:val="28"/>
          <w:szCs w:val="28"/>
        </w:rPr>
        <w:t>. </w:t>
      </w:r>
      <w:r w:rsidRPr="00CC11B1">
        <w:rPr>
          <w:rFonts w:ascii="Times New Roman" w:hAnsi="Times New Roman" w:cs="Times New Roman"/>
          <w:b/>
          <w:sz w:val="28"/>
          <w:szCs w:val="28"/>
        </w:rPr>
        <w:t xml:space="preserve">Состав, форма и сроки представления отчетности </w:t>
      </w:r>
    </w:p>
    <w:p w:rsidR="00BC260F" w:rsidRPr="00CC11B1" w:rsidRDefault="00AA1440" w:rsidP="00AA144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11B1">
        <w:rPr>
          <w:rFonts w:ascii="Times New Roman" w:hAnsi="Times New Roman" w:cs="Times New Roman"/>
          <w:b/>
          <w:sz w:val="28"/>
          <w:szCs w:val="28"/>
        </w:rPr>
        <w:t>о ходе реализации мероприятия ответственными за выполнение мероприятия муниципальному заказчику подпрограммы</w:t>
      </w:r>
    </w:p>
    <w:p w:rsidR="00AA1440" w:rsidRPr="00BC43C8" w:rsidRDefault="00AA1440" w:rsidP="00AA1440">
      <w:pPr>
        <w:suppressAutoHyphens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A1440" w:rsidRPr="0037321E" w:rsidRDefault="00AA1440" w:rsidP="00FA107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32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 целью контроля за реализацией муниципальной программы муниципальный заказчик программы (подпрограммы), формирует </w:t>
      </w:r>
      <w:r w:rsidR="006A50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подсистеме ГАСУ МО отчеты о реализации мероприятий муниципальной программы (подпрограмм) по формам:</w:t>
      </w:r>
    </w:p>
    <w:p w:rsidR="00AA1440" w:rsidRPr="0037321E" w:rsidRDefault="00AA1440" w:rsidP="00FA107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7321E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оперативный отчет  е</w:t>
      </w:r>
      <w:r w:rsidRPr="0037321E">
        <w:rPr>
          <w:rFonts w:ascii="Times New Roman" w:hAnsi="Times New Roman" w:cs="Times New Roman"/>
          <w:sz w:val="28"/>
          <w:szCs w:val="28"/>
        </w:rPr>
        <w:t xml:space="preserve">жеквартально 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37321E">
        <w:rPr>
          <w:rFonts w:ascii="Times New Roman" w:hAnsi="Times New Roman" w:cs="Times New Roman"/>
          <w:sz w:val="28"/>
          <w:szCs w:val="28"/>
        </w:rPr>
        <w:t>до 15 числа месяца, следующего за отчетным кварталом:</w:t>
      </w:r>
    </w:p>
    <w:p w:rsidR="00AA1440" w:rsidRDefault="00AA1440" w:rsidP="00FA107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годовой</w:t>
      </w:r>
      <w:r w:rsidRPr="00666287">
        <w:rPr>
          <w:rFonts w:ascii="Times New Roman" w:hAnsi="Times New Roman" w:cs="Times New Roman"/>
          <w:sz w:val="28"/>
          <w:szCs w:val="28"/>
        </w:rPr>
        <w:t xml:space="preserve"> </w:t>
      </w:r>
      <w:r w:rsidR="006A5063">
        <w:rPr>
          <w:rFonts w:ascii="Times New Roman" w:hAnsi="Times New Roman" w:cs="Times New Roman"/>
          <w:sz w:val="28"/>
          <w:szCs w:val="28"/>
        </w:rPr>
        <w:t xml:space="preserve">отчет - </w:t>
      </w:r>
      <w:r>
        <w:rPr>
          <w:rFonts w:ascii="Times New Roman" w:hAnsi="Times New Roman" w:cs="Times New Roman"/>
          <w:sz w:val="28"/>
          <w:szCs w:val="28"/>
        </w:rPr>
        <w:t>до 1 марта года, следующего за отчетным годом.</w:t>
      </w:r>
    </w:p>
    <w:p w:rsidR="00AA1440" w:rsidRPr="0037321E" w:rsidRDefault="00AA1440" w:rsidP="006A50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Отчеты формируются по форме в соответствии с Порядком.</w:t>
      </w:r>
    </w:p>
    <w:p w:rsidR="00AA1440" w:rsidRDefault="00AA1440" w:rsidP="00FA1071"/>
    <w:p w:rsidR="00AA1440" w:rsidRDefault="00AA1440" w:rsidP="000453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260F" w:rsidRPr="00045394" w:rsidRDefault="00BC260F" w:rsidP="0004539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C260F" w:rsidRPr="00045394" w:rsidRDefault="00BC260F" w:rsidP="00045394">
      <w:pPr>
        <w:spacing w:after="0" w:line="240" w:lineRule="auto"/>
        <w:rPr>
          <w:rFonts w:ascii="Arial" w:hAnsi="Arial" w:cs="Arial"/>
          <w:sz w:val="24"/>
          <w:szCs w:val="24"/>
        </w:rPr>
        <w:sectPr w:rsidR="00BC260F" w:rsidRPr="00045394" w:rsidSect="00045394">
          <w:pgSz w:w="11906" w:h="16838"/>
          <w:pgMar w:top="1134" w:right="567" w:bottom="1134" w:left="1134" w:header="709" w:footer="567" w:gutter="0"/>
          <w:cols w:space="708"/>
          <w:docGrid w:linePitch="360"/>
        </w:sectPr>
      </w:pPr>
    </w:p>
    <w:p w:rsidR="00BC260F" w:rsidRPr="00122A29" w:rsidRDefault="00BC260F" w:rsidP="00045394">
      <w:pPr>
        <w:spacing w:after="0" w:line="240" w:lineRule="auto"/>
        <w:ind w:left="10206"/>
        <w:contextualSpacing/>
        <w:rPr>
          <w:rFonts w:ascii="Times New Roman" w:hAnsi="Times New Roman" w:cs="Times New Roman"/>
          <w:sz w:val="20"/>
          <w:szCs w:val="20"/>
        </w:rPr>
      </w:pPr>
      <w:r w:rsidRPr="00122A29">
        <w:rPr>
          <w:rFonts w:ascii="Times New Roman" w:hAnsi="Times New Roman" w:cs="Times New Roman"/>
          <w:sz w:val="20"/>
          <w:szCs w:val="20"/>
        </w:rPr>
        <w:lastRenderedPageBreak/>
        <w:t>Приложение № 1</w:t>
      </w:r>
    </w:p>
    <w:p w:rsidR="00045394" w:rsidRPr="00122A29" w:rsidRDefault="00BC260F" w:rsidP="00045394">
      <w:pPr>
        <w:spacing w:after="0" w:line="240" w:lineRule="auto"/>
        <w:ind w:left="10206"/>
        <w:contextualSpacing/>
        <w:rPr>
          <w:rFonts w:ascii="Times New Roman" w:hAnsi="Times New Roman" w:cs="Times New Roman"/>
          <w:sz w:val="20"/>
          <w:szCs w:val="20"/>
        </w:rPr>
      </w:pPr>
      <w:r w:rsidRPr="00122A29">
        <w:rPr>
          <w:rFonts w:ascii="Times New Roman" w:hAnsi="Times New Roman" w:cs="Times New Roman"/>
          <w:sz w:val="20"/>
          <w:szCs w:val="20"/>
        </w:rPr>
        <w:t>к муниципальной программе городского</w:t>
      </w:r>
    </w:p>
    <w:p w:rsidR="00045394" w:rsidRPr="00122A29" w:rsidRDefault="00BC260F" w:rsidP="00045394">
      <w:pPr>
        <w:spacing w:after="0" w:line="240" w:lineRule="auto"/>
        <w:ind w:left="10206"/>
        <w:contextualSpacing/>
        <w:rPr>
          <w:rFonts w:ascii="Times New Roman" w:hAnsi="Times New Roman" w:cs="Times New Roman"/>
          <w:sz w:val="20"/>
          <w:szCs w:val="20"/>
        </w:rPr>
      </w:pPr>
      <w:r w:rsidRPr="00122A29">
        <w:rPr>
          <w:rFonts w:ascii="Times New Roman" w:hAnsi="Times New Roman" w:cs="Times New Roman"/>
          <w:sz w:val="20"/>
          <w:szCs w:val="20"/>
        </w:rPr>
        <w:t>округа Королёв Московской области</w:t>
      </w:r>
    </w:p>
    <w:p w:rsidR="00045394" w:rsidRPr="00122A29" w:rsidRDefault="00BC260F" w:rsidP="00045394">
      <w:pPr>
        <w:spacing w:after="0" w:line="240" w:lineRule="auto"/>
        <w:ind w:left="10206"/>
        <w:contextualSpacing/>
        <w:rPr>
          <w:rFonts w:ascii="Times New Roman" w:hAnsi="Times New Roman" w:cs="Times New Roman"/>
          <w:color w:val="000000"/>
          <w:sz w:val="20"/>
          <w:szCs w:val="20"/>
        </w:rPr>
      </w:pPr>
      <w:r w:rsidRPr="00122A29">
        <w:rPr>
          <w:rFonts w:ascii="Times New Roman" w:hAnsi="Times New Roman" w:cs="Times New Roman"/>
          <w:sz w:val="20"/>
          <w:szCs w:val="20"/>
        </w:rPr>
        <w:t>на 2017-2021 годы «</w:t>
      </w:r>
      <w:r w:rsidRPr="00122A29">
        <w:rPr>
          <w:rFonts w:ascii="Times New Roman" w:hAnsi="Times New Roman" w:cs="Times New Roman"/>
          <w:color w:val="000000"/>
          <w:sz w:val="20"/>
          <w:szCs w:val="20"/>
        </w:rPr>
        <w:t>Предпринимательство</w:t>
      </w:r>
    </w:p>
    <w:p w:rsidR="00BC260F" w:rsidRPr="00122A29" w:rsidRDefault="00BC260F" w:rsidP="00045394">
      <w:pPr>
        <w:spacing w:after="0" w:line="240" w:lineRule="auto"/>
        <w:ind w:left="10206"/>
        <w:contextualSpacing/>
        <w:rPr>
          <w:rFonts w:ascii="Times New Roman" w:hAnsi="Times New Roman" w:cs="Times New Roman"/>
          <w:sz w:val="20"/>
          <w:szCs w:val="20"/>
        </w:rPr>
      </w:pPr>
      <w:r w:rsidRPr="00122A29">
        <w:rPr>
          <w:rFonts w:ascii="Times New Roman" w:hAnsi="Times New Roman" w:cs="Times New Roman"/>
          <w:color w:val="000000"/>
          <w:sz w:val="20"/>
          <w:szCs w:val="20"/>
        </w:rPr>
        <w:t>городского округа Королёв</w:t>
      </w:r>
      <w:r w:rsidRPr="00122A29">
        <w:rPr>
          <w:rFonts w:ascii="Times New Roman" w:hAnsi="Times New Roman" w:cs="Times New Roman"/>
          <w:sz w:val="20"/>
          <w:szCs w:val="20"/>
        </w:rPr>
        <w:t>»</w:t>
      </w:r>
    </w:p>
    <w:p w:rsidR="00BC260F" w:rsidRPr="00045394" w:rsidRDefault="00BC260F" w:rsidP="0004539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C260F" w:rsidRPr="00C36436" w:rsidRDefault="00BC260F" w:rsidP="00045394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364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ПЛАНИРУЕМЫЕ РЕЗУЛЬТАТЫ</w:t>
      </w:r>
    </w:p>
    <w:p w:rsidR="00BC260F" w:rsidRPr="00C36436" w:rsidRDefault="00BC260F" w:rsidP="0004539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364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реализации </w:t>
      </w:r>
      <w:r w:rsidRPr="00C36436">
        <w:rPr>
          <w:rFonts w:ascii="Times New Roman" w:hAnsi="Times New Roman" w:cs="Times New Roman"/>
          <w:sz w:val="24"/>
          <w:szCs w:val="24"/>
        </w:rPr>
        <w:t>муниципальной программы городского округа Королёв Московской области на 2017-2021 годы</w:t>
      </w:r>
    </w:p>
    <w:p w:rsidR="00BC260F" w:rsidRDefault="00BC260F" w:rsidP="0004539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36436">
        <w:rPr>
          <w:rFonts w:ascii="Times New Roman" w:hAnsi="Times New Roman" w:cs="Times New Roman"/>
          <w:sz w:val="24"/>
          <w:szCs w:val="24"/>
        </w:rPr>
        <w:t>«</w:t>
      </w:r>
      <w:r w:rsidRPr="00C36436">
        <w:rPr>
          <w:rFonts w:ascii="Times New Roman" w:hAnsi="Times New Roman" w:cs="Times New Roman"/>
          <w:color w:val="000000"/>
          <w:sz w:val="24"/>
          <w:szCs w:val="24"/>
        </w:rPr>
        <w:t>Предпринимательство городского округа Королёв</w:t>
      </w:r>
      <w:r w:rsidRPr="00C36436">
        <w:rPr>
          <w:rFonts w:ascii="Times New Roman" w:hAnsi="Times New Roman" w:cs="Times New Roman"/>
          <w:sz w:val="24"/>
          <w:szCs w:val="24"/>
        </w:rPr>
        <w:t>»</w:t>
      </w:r>
    </w:p>
    <w:p w:rsidR="00C36436" w:rsidRDefault="00C36436" w:rsidP="0004539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36436" w:rsidRDefault="00C36436" w:rsidP="00C3643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4"/>
        <w:gridCol w:w="2575"/>
        <w:gridCol w:w="1291"/>
        <w:gridCol w:w="1261"/>
        <w:gridCol w:w="1454"/>
        <w:gridCol w:w="1516"/>
        <w:gridCol w:w="1282"/>
        <w:gridCol w:w="142"/>
        <w:gridCol w:w="1276"/>
        <w:gridCol w:w="75"/>
        <w:gridCol w:w="1342"/>
        <w:gridCol w:w="1276"/>
        <w:gridCol w:w="1701"/>
      </w:tblGrid>
      <w:tr w:rsidR="00C36436" w:rsidRPr="008F0246" w:rsidTr="009858FF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436" w:rsidRPr="008F0246" w:rsidRDefault="00C36436" w:rsidP="00C36436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246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436" w:rsidRPr="008F0246" w:rsidRDefault="00C36436" w:rsidP="00C36436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2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Планируемые результаты реализации муниципальной программы 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436" w:rsidRPr="008F0246" w:rsidRDefault="009858FF" w:rsidP="00C36436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 показателя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436" w:rsidRPr="008F0246" w:rsidRDefault="00C36436" w:rsidP="00C36436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246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436" w:rsidRPr="008F0246" w:rsidRDefault="00C36436" w:rsidP="00C36436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246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Базовое значение на начало реализации подпрограммы</w:t>
            </w:r>
          </w:p>
        </w:tc>
        <w:tc>
          <w:tcPr>
            <w:tcW w:w="69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436" w:rsidRPr="008F0246" w:rsidRDefault="00C36436" w:rsidP="00C36436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246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Планируемое значение по годам реализации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436" w:rsidRPr="008F0246" w:rsidRDefault="00C36436" w:rsidP="00C36436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246">
              <w:rPr>
                <w:rFonts w:ascii="Times New Roman" w:eastAsia="Times New Roman" w:hAnsi="Times New Roman" w:cs="Times New Roman"/>
                <w:sz w:val="24"/>
                <w:szCs w:val="24"/>
              </w:rPr>
              <w:t>№ основного мероприятия в перечне мероприятий подпрограммы</w:t>
            </w:r>
          </w:p>
        </w:tc>
      </w:tr>
      <w:tr w:rsidR="00C36436" w:rsidRPr="008F0246" w:rsidTr="009858FF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436" w:rsidRPr="008F0246" w:rsidRDefault="00C36436" w:rsidP="00C3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436" w:rsidRPr="008F0246" w:rsidRDefault="00C36436" w:rsidP="00C3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436" w:rsidRPr="008F0246" w:rsidRDefault="00C36436" w:rsidP="00C3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436" w:rsidRPr="008F0246" w:rsidRDefault="00C36436" w:rsidP="00C3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436" w:rsidRPr="008F0246" w:rsidRDefault="00C36436" w:rsidP="00C3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436" w:rsidRPr="008F0246" w:rsidRDefault="00C36436" w:rsidP="00C36436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246"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436" w:rsidRPr="008F0246" w:rsidRDefault="00C36436" w:rsidP="00C36436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246">
              <w:rPr>
                <w:rFonts w:ascii="Times New Roman" w:eastAsia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436" w:rsidRPr="008F0246" w:rsidRDefault="00C36436" w:rsidP="00C36436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246">
              <w:rPr>
                <w:rFonts w:ascii="Times New Roman" w:eastAsia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436" w:rsidRPr="008F0246" w:rsidRDefault="00C36436" w:rsidP="00C36436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246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36" w:rsidRPr="008F0246" w:rsidRDefault="00C36436" w:rsidP="00C36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246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436" w:rsidRPr="008F0246" w:rsidRDefault="00C36436" w:rsidP="00C3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436" w:rsidRPr="008F0246" w:rsidTr="009858FF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436" w:rsidRPr="008F0246" w:rsidRDefault="00C36436" w:rsidP="00C36436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24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436" w:rsidRPr="008F0246" w:rsidRDefault="00C36436" w:rsidP="00C36436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24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436" w:rsidRPr="008F0246" w:rsidRDefault="00C36436" w:rsidP="00C36436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24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436" w:rsidRPr="008F0246" w:rsidRDefault="00C36436" w:rsidP="00C36436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24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436" w:rsidRPr="008F0246" w:rsidRDefault="00C36436" w:rsidP="00C36436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24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436" w:rsidRPr="008F0246" w:rsidRDefault="00C36436" w:rsidP="00C36436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24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436" w:rsidRPr="008F0246" w:rsidRDefault="00C36436" w:rsidP="00C36436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24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436" w:rsidRPr="008F0246" w:rsidRDefault="00C36436" w:rsidP="00C36436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24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436" w:rsidRPr="008F0246" w:rsidRDefault="00C36436" w:rsidP="00C36436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24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36" w:rsidRPr="008F0246" w:rsidRDefault="00C36436" w:rsidP="00C36436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24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436" w:rsidRPr="008F0246" w:rsidRDefault="00C36436" w:rsidP="00C36436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24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E3BDF" w:rsidRPr="008F0246" w:rsidTr="00F17997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DF" w:rsidRPr="008F0246" w:rsidRDefault="007E3BDF" w:rsidP="00C36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024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DF" w:rsidRPr="008F0246" w:rsidRDefault="007E3BDF" w:rsidP="00C36436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246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1 « Развитие малого и среднего предпринимательства»</w:t>
            </w:r>
          </w:p>
        </w:tc>
      </w:tr>
      <w:tr w:rsidR="008F0246" w:rsidRPr="008F0246" w:rsidTr="009858FF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246" w:rsidRPr="008F0246" w:rsidRDefault="006A3034" w:rsidP="00C36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034" w:rsidRDefault="006A3034" w:rsidP="006A303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Целевой </w:t>
            </w:r>
            <w:r w:rsidRPr="006A30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показатель 1</w:t>
            </w:r>
          </w:p>
          <w:p w:rsidR="008F0246" w:rsidRPr="008F0246" w:rsidRDefault="008F0246" w:rsidP="006A30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2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среднесписочной численности работников (без внешних совместителей) субъектов малого и среднего предпринимательства в среднесписочной численности работников (без </w:t>
            </w:r>
            <w:r w:rsidRPr="008F024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внешних совместителей) всех предприятий и организаций.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246" w:rsidRPr="008F0246" w:rsidRDefault="00F32046" w:rsidP="00E840F1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1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Указ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246" w:rsidRPr="008F0246" w:rsidRDefault="008F0246" w:rsidP="006A142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246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246" w:rsidRPr="008F0246" w:rsidRDefault="008F0246" w:rsidP="00E840F1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46">
              <w:rPr>
                <w:rFonts w:ascii="Times New Roman" w:hAnsi="Times New Roman" w:cs="Times New Roman"/>
                <w:sz w:val="24"/>
                <w:szCs w:val="24"/>
              </w:rPr>
              <w:t>26,62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246" w:rsidRPr="008F0246" w:rsidRDefault="008F0246" w:rsidP="00E840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02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26,84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246" w:rsidRPr="008F0246" w:rsidRDefault="008F0246" w:rsidP="00E840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02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246" w:rsidRPr="008F0246" w:rsidRDefault="008F0246" w:rsidP="00E840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02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27,11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246" w:rsidRPr="008F0246" w:rsidRDefault="008F0246" w:rsidP="00E840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02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246" w:rsidRPr="008F0246" w:rsidRDefault="008F0246" w:rsidP="00E840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02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246" w:rsidRPr="008F0246" w:rsidRDefault="008F0246" w:rsidP="009858FF">
            <w:pPr>
              <w:widowControl w:val="0"/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02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мероприятие 1</w:t>
            </w:r>
          </w:p>
          <w:p w:rsidR="008F0246" w:rsidRPr="008F0246" w:rsidRDefault="008F0246" w:rsidP="009858FF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0246" w:rsidRPr="008F0246" w:rsidTr="009858FF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246" w:rsidRPr="008F0246" w:rsidRDefault="006A3034" w:rsidP="00C36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</w:t>
            </w:r>
            <w:r w:rsidR="008F0246" w:rsidRPr="008F024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034" w:rsidRDefault="006A3034" w:rsidP="007E3B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3034">
              <w:rPr>
                <w:rFonts w:ascii="Times New Roman" w:hAnsi="Times New Roman" w:cs="Times New Roman"/>
                <w:b/>
                <w:sz w:val="24"/>
                <w:szCs w:val="24"/>
              </w:rPr>
              <w:t>Целевой показатель 2</w:t>
            </w:r>
          </w:p>
          <w:p w:rsidR="008F0246" w:rsidRPr="008F0246" w:rsidRDefault="008F0246" w:rsidP="007E3B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246">
              <w:rPr>
                <w:rFonts w:ascii="Times New Roman" w:hAnsi="Times New Roman" w:cs="Times New Roman"/>
                <w:sz w:val="24"/>
                <w:szCs w:val="24"/>
              </w:rPr>
              <w:t>Количество малых и средних предприятий на 1тысячу жителей.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246" w:rsidRPr="008F0246" w:rsidRDefault="00F32046" w:rsidP="00F32046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348"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отраслевой приоритетный показатель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246" w:rsidRPr="008F0246" w:rsidRDefault="008F0246" w:rsidP="00E840F1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46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246" w:rsidRPr="008F0246" w:rsidRDefault="008F0246" w:rsidP="00E840F1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246" w:rsidRPr="008F0246" w:rsidRDefault="008F0246" w:rsidP="00E840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02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19,8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246" w:rsidRPr="008F0246" w:rsidRDefault="008F0246" w:rsidP="00E840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02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246" w:rsidRPr="008F0246" w:rsidRDefault="008F0246" w:rsidP="00E840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02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246" w:rsidRPr="008F0246" w:rsidRDefault="008F0246" w:rsidP="00E840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02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246" w:rsidRPr="008F0246" w:rsidRDefault="008F0246" w:rsidP="00E840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02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246" w:rsidRPr="005C648C" w:rsidRDefault="005C648C" w:rsidP="009858FF">
            <w:pPr>
              <w:spacing w:after="0" w:line="36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2</w:t>
            </w:r>
          </w:p>
        </w:tc>
      </w:tr>
      <w:tr w:rsidR="008F0246" w:rsidRPr="008F0246" w:rsidTr="009858FF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246" w:rsidRPr="008F0246" w:rsidRDefault="006A3034" w:rsidP="00C36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8F0246" w:rsidRPr="008F024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034" w:rsidRPr="006A3034" w:rsidRDefault="006A3034" w:rsidP="006A303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3034">
              <w:rPr>
                <w:rFonts w:ascii="Times New Roman" w:hAnsi="Times New Roman" w:cs="Times New Roman"/>
                <w:b/>
                <w:sz w:val="24"/>
                <w:szCs w:val="24"/>
              </w:rPr>
              <w:t>Целевой показатель 3</w:t>
            </w:r>
          </w:p>
          <w:p w:rsidR="008F0246" w:rsidRPr="008F0246" w:rsidRDefault="008F0246" w:rsidP="007E3BD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246">
              <w:rPr>
                <w:rFonts w:ascii="Times New Roman" w:hAnsi="Times New Roman" w:cs="Times New Roman"/>
                <w:sz w:val="24"/>
                <w:szCs w:val="24"/>
              </w:rPr>
              <w:t>Количество вновь созданных предприятий малого и среднего бизнеса.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246" w:rsidRPr="008F0246" w:rsidRDefault="00F32046" w:rsidP="00F32046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046"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отраслевой приоритетный показатель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246" w:rsidRPr="008F0246" w:rsidRDefault="008F0246" w:rsidP="00E840F1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246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246" w:rsidRPr="008F0246" w:rsidRDefault="008F0246" w:rsidP="00E322D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46"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246" w:rsidRPr="008F0246" w:rsidRDefault="008F0246" w:rsidP="00E322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46"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246" w:rsidRPr="008F0246" w:rsidRDefault="008F0246" w:rsidP="00E322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46"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246" w:rsidRPr="008F0246" w:rsidRDefault="008F0246" w:rsidP="00E322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46"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246" w:rsidRPr="008F0246" w:rsidRDefault="008F0246" w:rsidP="00E322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46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246" w:rsidRPr="008F0246" w:rsidRDefault="008F0246" w:rsidP="00E322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46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246" w:rsidRPr="008F0246" w:rsidRDefault="005C648C" w:rsidP="009858F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3</w:t>
            </w:r>
          </w:p>
        </w:tc>
      </w:tr>
      <w:tr w:rsidR="00F32046" w:rsidRPr="008F0246" w:rsidTr="009858FF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046" w:rsidRPr="008F0246" w:rsidRDefault="00F32046" w:rsidP="00C36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024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046" w:rsidRPr="008F0246" w:rsidRDefault="00F32046" w:rsidP="009858FF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567">
              <w:rPr>
                <w:rFonts w:ascii="Times New Roman" w:eastAsia="Times New Roman" w:hAnsi="Times New Roman"/>
              </w:rPr>
              <w:t>2 Подпрограмма «Развитие потребительского рынка и услуг»</w:t>
            </w:r>
          </w:p>
        </w:tc>
      </w:tr>
      <w:tr w:rsidR="007C1CFD" w:rsidRPr="008F0246" w:rsidTr="009858FF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FD" w:rsidRPr="008F0246" w:rsidRDefault="006A3034" w:rsidP="006A30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034" w:rsidRDefault="006A3034" w:rsidP="007C1CF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b/>
              </w:rPr>
            </w:pPr>
            <w:r w:rsidRPr="006A3034">
              <w:rPr>
                <w:rFonts w:ascii="Times New Roman" w:hAnsi="Times New Roman"/>
                <w:b/>
              </w:rPr>
              <w:t>Целевой показатель 4</w:t>
            </w:r>
          </w:p>
          <w:p w:rsidR="007C1CFD" w:rsidRPr="008F0246" w:rsidRDefault="007C1CFD" w:rsidP="007C1CFD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567">
              <w:rPr>
                <w:rFonts w:ascii="Times New Roman" w:hAnsi="Times New Roman"/>
              </w:rPr>
              <w:t>Обеспеченность населения площадью торговых объектов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FD" w:rsidRPr="008F0246" w:rsidRDefault="00F32046" w:rsidP="00F32046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348"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отраслевой приоритетный показатель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FD" w:rsidRPr="00826721" w:rsidRDefault="007C1CFD" w:rsidP="007C1CF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26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826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/1000жит.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FD" w:rsidRPr="00826721" w:rsidRDefault="007C1CFD" w:rsidP="007C1CF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874,2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FD" w:rsidRPr="00826721" w:rsidRDefault="007C1CFD" w:rsidP="007C1CF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1044,7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FD" w:rsidRPr="00826721" w:rsidRDefault="007C1CFD" w:rsidP="007C1CF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898,6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FD" w:rsidRPr="00826721" w:rsidRDefault="007C1CFD" w:rsidP="007C1CF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897,9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FD" w:rsidRPr="00826721" w:rsidRDefault="00E322DA" w:rsidP="007C1CF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896,4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FD" w:rsidRPr="00826721" w:rsidRDefault="001D399E" w:rsidP="007C1CF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399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896,2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FD" w:rsidRPr="005C648C" w:rsidRDefault="007C1CFD" w:rsidP="009858F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C1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Основное мероприятие 1</w:t>
            </w:r>
            <w:r w:rsidR="005C648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C1CFD" w:rsidRPr="008F0246" w:rsidTr="009858FF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FD" w:rsidRDefault="007C1CFD" w:rsidP="006A30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FD" w:rsidRPr="007C1CFD" w:rsidRDefault="006A3034" w:rsidP="007C1CFD">
            <w:pPr>
              <w:spacing w:after="0"/>
              <w:ind w:left="-57" w:right="-57"/>
              <w:rPr>
                <w:rFonts w:ascii="Times New Roman" w:hAnsi="Times New Roman"/>
                <w:b/>
              </w:rPr>
            </w:pPr>
            <w:r w:rsidRPr="006A3034">
              <w:rPr>
                <w:rFonts w:ascii="Times New Roman" w:hAnsi="Times New Roman"/>
                <w:b/>
              </w:rPr>
              <w:t>Целевой показатель 5</w:t>
            </w:r>
            <w:r w:rsidR="007C1CFD" w:rsidRPr="007C1CFD">
              <w:rPr>
                <w:rFonts w:ascii="Times New Roman" w:hAnsi="Times New Roman"/>
                <w:b/>
              </w:rPr>
              <w:t xml:space="preserve"> </w:t>
            </w:r>
          </w:p>
          <w:p w:rsidR="007C1CFD" w:rsidRPr="007C1CFD" w:rsidRDefault="007C1CFD" w:rsidP="007C1CFD">
            <w:pPr>
              <w:spacing w:after="0"/>
              <w:ind w:left="-57" w:right="-57"/>
              <w:rPr>
                <w:rFonts w:ascii="Times New Roman" w:hAnsi="Times New Roman"/>
              </w:rPr>
            </w:pPr>
            <w:r w:rsidRPr="007C1CFD">
              <w:rPr>
                <w:rFonts w:ascii="Times New Roman" w:hAnsi="Times New Roman"/>
              </w:rPr>
              <w:t>Прирост посадочных мест на объектах общественного питания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FD" w:rsidRPr="008F0246" w:rsidRDefault="00F32046" w:rsidP="00F32046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348"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отраслевой приоритетный показатель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FD" w:rsidRPr="00826721" w:rsidRDefault="00E322DA" w:rsidP="007C1CF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Кол-во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7C1CFD" w:rsidRPr="00826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ос.мест</w:t>
            </w:r>
            <w:proofErr w:type="spellEnd"/>
            <w:r w:rsidR="007C1CFD" w:rsidRPr="00826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FD" w:rsidRPr="00826721" w:rsidRDefault="007C1CFD" w:rsidP="007C1CF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FD" w:rsidRPr="00826721" w:rsidRDefault="007C1CFD" w:rsidP="007C1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FD" w:rsidRPr="00826721" w:rsidRDefault="00960989" w:rsidP="007C1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FD" w:rsidRPr="00826721" w:rsidRDefault="00960989" w:rsidP="007C1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FD" w:rsidRPr="00826721" w:rsidRDefault="007C1CFD" w:rsidP="007C1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FD" w:rsidRPr="00826721" w:rsidRDefault="007C1CFD" w:rsidP="007C1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FD" w:rsidRPr="007C1CFD" w:rsidRDefault="007C1CFD" w:rsidP="009858F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C1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Основное мероприятие 2</w:t>
            </w:r>
          </w:p>
          <w:p w:rsidR="007C1CFD" w:rsidRPr="007C1CFD" w:rsidRDefault="007C1CFD" w:rsidP="009858F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CFD" w:rsidRPr="008F0246" w:rsidTr="009858FF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FD" w:rsidRDefault="007C1CFD" w:rsidP="006A30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034" w:rsidRDefault="006A3034" w:rsidP="007C1CFD">
            <w:pPr>
              <w:spacing w:after="0"/>
              <w:ind w:left="-57" w:right="-57"/>
              <w:rPr>
                <w:rFonts w:ascii="Times New Roman" w:eastAsia="Calibri" w:hAnsi="Times New Roman" w:cs="Times New Roman"/>
                <w:b/>
              </w:rPr>
            </w:pPr>
            <w:r w:rsidRPr="006A3034">
              <w:rPr>
                <w:rFonts w:ascii="Times New Roman" w:eastAsia="Calibri" w:hAnsi="Times New Roman" w:cs="Times New Roman"/>
                <w:b/>
              </w:rPr>
              <w:t>Целевой показатель 6</w:t>
            </w:r>
          </w:p>
          <w:p w:rsidR="007C1CFD" w:rsidRPr="007C1CFD" w:rsidRDefault="007C1CFD" w:rsidP="007C1CFD">
            <w:pPr>
              <w:spacing w:after="0"/>
              <w:ind w:left="-57" w:right="-57"/>
              <w:rPr>
                <w:rFonts w:ascii="Times New Roman" w:hAnsi="Times New Roman"/>
                <w:b/>
              </w:rPr>
            </w:pPr>
            <w:r w:rsidRPr="0082672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Прирост рабочих мест на объектах бытовых услуг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FD" w:rsidRPr="008F0246" w:rsidRDefault="00F32046" w:rsidP="00F32046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348"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отраслевой приоритетный показатель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2DA" w:rsidRDefault="00E322DA" w:rsidP="007C1C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</w:t>
            </w:r>
          </w:p>
          <w:p w:rsidR="007C1CFD" w:rsidRPr="00826721" w:rsidRDefault="007C1CFD" w:rsidP="007C1CF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раб. мест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FD" w:rsidRPr="00826721" w:rsidRDefault="007C1CFD" w:rsidP="007C1CF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FD" w:rsidRPr="00826721" w:rsidRDefault="007C1CFD" w:rsidP="007C1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FD" w:rsidRPr="00826721" w:rsidRDefault="007C1CFD" w:rsidP="007C1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FD" w:rsidRPr="00826721" w:rsidRDefault="007C1CFD" w:rsidP="007C1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FD" w:rsidRPr="00826721" w:rsidRDefault="007C1CFD" w:rsidP="007C1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FD" w:rsidRPr="00826721" w:rsidRDefault="007C1CFD" w:rsidP="007C1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FD" w:rsidRPr="005C648C" w:rsidRDefault="005C648C" w:rsidP="009858F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Основное мероприятие 3</w:t>
            </w:r>
          </w:p>
        </w:tc>
      </w:tr>
      <w:tr w:rsidR="007C1CFD" w:rsidRPr="008F0246" w:rsidTr="009858FF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FD" w:rsidRDefault="007C1CFD" w:rsidP="00C36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2.5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034" w:rsidRDefault="006A3034" w:rsidP="007C1CFD">
            <w:pPr>
              <w:spacing w:after="0"/>
              <w:ind w:left="-57" w:right="-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A30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Целевой показатель 7</w:t>
            </w:r>
          </w:p>
          <w:p w:rsidR="007C1CFD" w:rsidRPr="007C1CFD" w:rsidRDefault="007C1CFD" w:rsidP="007C1CFD">
            <w:pPr>
              <w:spacing w:after="0"/>
              <w:ind w:left="-57" w:right="-57"/>
              <w:rPr>
                <w:rFonts w:ascii="Times New Roman" w:hAnsi="Times New Roman"/>
                <w:b/>
              </w:rPr>
            </w:pPr>
            <w:r w:rsidRPr="008267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введенных банных объектов по программе «100 бань Подмосковья»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FD" w:rsidRPr="008F0246" w:rsidRDefault="00F32046" w:rsidP="00F32046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046"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отраслевой приоритетный показатель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FD" w:rsidRPr="00826721" w:rsidRDefault="007C1CFD" w:rsidP="00E840F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FD" w:rsidRPr="00826721" w:rsidRDefault="007C1CFD" w:rsidP="00E840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FD" w:rsidRPr="00826721" w:rsidRDefault="007C1CFD" w:rsidP="00E84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FD" w:rsidRPr="00826721" w:rsidRDefault="007C1CFD" w:rsidP="00E84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FD" w:rsidRPr="00826721" w:rsidRDefault="007C1CFD" w:rsidP="00E84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FD" w:rsidRPr="00826721" w:rsidRDefault="007C1CFD" w:rsidP="00E84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FD" w:rsidRPr="00826721" w:rsidRDefault="007C1CFD" w:rsidP="00E84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FD" w:rsidRPr="007C1CFD" w:rsidRDefault="007C1CFD" w:rsidP="009858F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C1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Основное мероприятие 4</w:t>
            </w:r>
          </w:p>
          <w:p w:rsidR="007C1CFD" w:rsidRPr="007C1CFD" w:rsidRDefault="007C1CFD" w:rsidP="009858F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CFD" w:rsidRPr="008F0246" w:rsidTr="009858FF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FD" w:rsidRDefault="007C1CFD" w:rsidP="00C36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034" w:rsidRDefault="006A3034" w:rsidP="007C1CFD">
            <w:pPr>
              <w:spacing w:after="0"/>
              <w:ind w:left="-57" w:right="-57"/>
              <w:rPr>
                <w:rFonts w:ascii="Times New Roman" w:hAnsi="Times New Roman"/>
                <w:b/>
              </w:rPr>
            </w:pPr>
            <w:r w:rsidRPr="006A3034">
              <w:rPr>
                <w:rFonts w:ascii="Times New Roman" w:hAnsi="Times New Roman"/>
                <w:b/>
              </w:rPr>
              <w:t>Целевой показатель 8</w:t>
            </w:r>
          </w:p>
          <w:p w:rsidR="007C1CFD" w:rsidRPr="007C1CFD" w:rsidRDefault="007C1CFD" w:rsidP="007C1CFD">
            <w:pPr>
              <w:spacing w:after="0"/>
              <w:ind w:left="-57" w:right="-57"/>
              <w:rPr>
                <w:rFonts w:ascii="Times New Roman" w:hAnsi="Times New Roman"/>
              </w:rPr>
            </w:pPr>
            <w:r w:rsidRPr="007C1CFD">
              <w:rPr>
                <w:rFonts w:ascii="Times New Roman" w:hAnsi="Times New Roman"/>
              </w:rPr>
              <w:t>Наличие на территории городского округа Королёв муниципального казенного учреждения в сфере погребения и похоронного дела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FD" w:rsidRPr="008F0246" w:rsidRDefault="00F32046" w:rsidP="00F32046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046"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отраслевой приоритетный показатель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FD" w:rsidRPr="00826721" w:rsidRDefault="007C1CFD" w:rsidP="007C1CF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6721">
              <w:rPr>
                <w:rFonts w:ascii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FD" w:rsidRPr="00826721" w:rsidRDefault="007C1CFD" w:rsidP="007C1CF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6721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FD" w:rsidRPr="00826721" w:rsidRDefault="007C1CFD" w:rsidP="007C1C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6721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FD" w:rsidRPr="00826721" w:rsidRDefault="007C1CFD" w:rsidP="007C1C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6721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FD" w:rsidRPr="00826721" w:rsidRDefault="007C1CFD" w:rsidP="007C1C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6721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FD" w:rsidRPr="00826721" w:rsidRDefault="007C1CFD" w:rsidP="007C1C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6721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FD" w:rsidRPr="00826721" w:rsidRDefault="007C1CFD" w:rsidP="007C1C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6721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FD" w:rsidRPr="005C648C" w:rsidRDefault="005C648C" w:rsidP="009858F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Основное мероприятие 5</w:t>
            </w:r>
          </w:p>
        </w:tc>
      </w:tr>
      <w:tr w:rsidR="007C1CFD" w:rsidRPr="008F0246" w:rsidTr="009858FF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FD" w:rsidRDefault="007C1CFD" w:rsidP="00C36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034" w:rsidRDefault="006A3034" w:rsidP="007C1CFD">
            <w:pPr>
              <w:spacing w:after="0"/>
              <w:ind w:left="-57" w:right="-57"/>
              <w:rPr>
                <w:rFonts w:ascii="Times New Roman" w:hAnsi="Times New Roman"/>
                <w:b/>
              </w:rPr>
            </w:pPr>
            <w:r w:rsidRPr="006A3034">
              <w:rPr>
                <w:rFonts w:ascii="Times New Roman" w:hAnsi="Times New Roman"/>
                <w:b/>
              </w:rPr>
              <w:t>Целевой показатель 9</w:t>
            </w:r>
          </w:p>
          <w:p w:rsidR="007C1CFD" w:rsidRPr="007C1CFD" w:rsidRDefault="007C1CFD" w:rsidP="007C1CFD">
            <w:pPr>
              <w:spacing w:after="0"/>
              <w:ind w:left="-57" w:right="-57"/>
              <w:rPr>
                <w:rFonts w:ascii="Times New Roman" w:hAnsi="Times New Roman"/>
              </w:rPr>
            </w:pPr>
            <w:r w:rsidRPr="007C1CFD">
              <w:rPr>
                <w:rFonts w:ascii="Times New Roman" w:hAnsi="Times New Roman"/>
              </w:rPr>
              <w:t>Доля кладбищ, соответствующих требованиям Порядка деятельности общественных кладбищ и крематориев, на территории муниципальных районов/городских округов Московской области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FD" w:rsidRPr="008F0246" w:rsidRDefault="00F32046" w:rsidP="00F32046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046"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отраслевой приоритетный показатель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FD" w:rsidRPr="00826721" w:rsidRDefault="007C1CFD" w:rsidP="007C1CF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6721">
              <w:rPr>
                <w:rFonts w:ascii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FD" w:rsidRPr="00826721" w:rsidRDefault="00E322DA" w:rsidP="007C1CF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FD" w:rsidRPr="00826721" w:rsidRDefault="007C1CFD" w:rsidP="007C1CF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6721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FD" w:rsidRPr="00826721" w:rsidRDefault="00F74D91" w:rsidP="007C1CF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FD" w:rsidRPr="00826721" w:rsidRDefault="00F74D91" w:rsidP="007C1CF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FD" w:rsidRPr="00826721" w:rsidRDefault="007C1CFD" w:rsidP="007C1CF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6721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FD" w:rsidRPr="00826721" w:rsidRDefault="007C1CFD" w:rsidP="007C1CF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6721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FD" w:rsidRPr="007C1CFD" w:rsidRDefault="005C648C" w:rsidP="009858F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Основное мероприятие 6</w:t>
            </w:r>
          </w:p>
        </w:tc>
      </w:tr>
      <w:tr w:rsidR="00A108D3" w:rsidRPr="008F0246" w:rsidTr="009858FF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D3" w:rsidRDefault="00A108D3" w:rsidP="00A50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7C1CFD" w:rsidRDefault="00A108D3" w:rsidP="009858F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8267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Подпрограммы «Развитие конкуренции»</w:t>
            </w:r>
          </w:p>
        </w:tc>
      </w:tr>
      <w:tr w:rsidR="00A108D3" w:rsidRPr="008F0246" w:rsidTr="009858FF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D3" w:rsidRDefault="00A108D3" w:rsidP="00A50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D3" w:rsidRPr="006A3034" w:rsidRDefault="00A108D3" w:rsidP="00A5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</w:rPr>
            </w:pPr>
            <w:r w:rsidRPr="006A3034">
              <w:rPr>
                <w:rFonts w:ascii="Times New Roman" w:eastAsia="Calibri" w:hAnsi="Times New Roman" w:cs="Times New Roman"/>
                <w:b/>
              </w:rPr>
              <w:t>Целевой показатель 10</w:t>
            </w:r>
          </w:p>
          <w:p w:rsidR="00A108D3" w:rsidRPr="007C1CFD" w:rsidRDefault="00A108D3" w:rsidP="00A506F3">
            <w:pPr>
              <w:spacing w:after="0"/>
              <w:ind w:left="-57" w:right="-57"/>
              <w:rPr>
                <w:rFonts w:ascii="Times New Roman" w:hAnsi="Times New Roman"/>
                <w:b/>
              </w:rPr>
            </w:pPr>
            <w:r w:rsidRPr="0082672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Доля обоснованных, частично обоснованных жалоб в Федеральную </w:t>
            </w:r>
            <w:r w:rsidRPr="0082672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антимонопольную службу (ФАС России) (от общего количества опубликованных торгов)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D3" w:rsidRPr="008F0246" w:rsidRDefault="00A108D3" w:rsidP="00A506F3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672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672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6721">
              <w:rPr>
                <w:rFonts w:ascii="Times New Roman" w:hAnsi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6721">
              <w:rPr>
                <w:rFonts w:ascii="Times New Roman" w:hAnsi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6721">
              <w:rPr>
                <w:rFonts w:ascii="Times New Roman" w:hAnsi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6721">
              <w:rPr>
                <w:rFonts w:ascii="Times New Roman" w:hAnsi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6721">
              <w:rPr>
                <w:rFonts w:ascii="Times New Roman" w:hAnsi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Default="00A108D3" w:rsidP="009858F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Основное мероприятие 01</w:t>
            </w:r>
          </w:p>
        </w:tc>
      </w:tr>
      <w:tr w:rsidR="00A108D3" w:rsidRPr="008F0246" w:rsidTr="009858FF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D3" w:rsidRDefault="00A108D3" w:rsidP="00A50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D3" w:rsidRDefault="00A108D3" w:rsidP="00A506F3">
            <w:pPr>
              <w:spacing w:after="0"/>
              <w:ind w:left="-57" w:right="-57"/>
              <w:rPr>
                <w:rFonts w:ascii="Times New Roman" w:hAnsi="Times New Roman"/>
                <w:b/>
              </w:rPr>
            </w:pPr>
            <w:r w:rsidRPr="006A3034">
              <w:rPr>
                <w:rFonts w:ascii="Times New Roman" w:hAnsi="Times New Roman"/>
                <w:b/>
              </w:rPr>
              <w:t>Целевой показатель 11</w:t>
            </w:r>
          </w:p>
          <w:p w:rsidR="00A108D3" w:rsidRPr="0065195F" w:rsidRDefault="00A108D3" w:rsidP="00A506F3">
            <w:pPr>
              <w:spacing w:after="0"/>
              <w:ind w:left="-57" w:right="-57"/>
              <w:rPr>
                <w:rFonts w:ascii="Times New Roman" w:hAnsi="Times New Roman"/>
              </w:rPr>
            </w:pPr>
            <w:r w:rsidRPr="0065195F">
              <w:rPr>
                <w:rFonts w:ascii="Times New Roman" w:hAnsi="Times New Roman"/>
              </w:rPr>
              <w:t>Доля несостоявшихся торгов от общего количества объявленных торгов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F0246" w:rsidRDefault="00A108D3" w:rsidP="00A506F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348"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отраслевой приоритетный показатель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672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672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6721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6721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6721"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6721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6721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Default="00A108D3" w:rsidP="009858F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Основное мероприятие 01</w:t>
            </w:r>
          </w:p>
        </w:tc>
      </w:tr>
      <w:tr w:rsidR="00A108D3" w:rsidRPr="008F0246" w:rsidTr="009858FF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D3" w:rsidRDefault="00A108D3" w:rsidP="00A50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D3" w:rsidRDefault="00A108D3" w:rsidP="00A506F3">
            <w:pPr>
              <w:spacing w:after="0"/>
              <w:ind w:left="-57" w:right="-57"/>
              <w:rPr>
                <w:rFonts w:ascii="Times New Roman" w:hAnsi="Times New Roman"/>
                <w:b/>
              </w:rPr>
            </w:pPr>
            <w:r w:rsidRPr="006A3034">
              <w:rPr>
                <w:rFonts w:ascii="Times New Roman" w:hAnsi="Times New Roman"/>
                <w:b/>
              </w:rPr>
              <w:t>Целевой показатель 12</w:t>
            </w:r>
          </w:p>
          <w:p w:rsidR="00A108D3" w:rsidRPr="0065195F" w:rsidRDefault="00A108D3" w:rsidP="00A506F3">
            <w:pPr>
              <w:spacing w:after="0"/>
              <w:ind w:left="-57" w:right="-57"/>
              <w:rPr>
                <w:rFonts w:ascii="Times New Roman" w:hAnsi="Times New Roman"/>
              </w:rPr>
            </w:pPr>
            <w:r w:rsidRPr="0065195F">
              <w:rPr>
                <w:rFonts w:ascii="Times New Roman" w:hAnsi="Times New Roman"/>
              </w:rPr>
              <w:t>Доля общей экономии денежных средств от общей суммы объявленных торгов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F0246" w:rsidRDefault="00A108D3" w:rsidP="00A506F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348"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отраслевой приоритетный показатель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6721">
              <w:rPr>
                <w:rFonts w:ascii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6721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6721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6721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6721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6721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6721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Default="00A108D3" w:rsidP="009858F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Основное мероприятие 01</w:t>
            </w:r>
          </w:p>
        </w:tc>
      </w:tr>
      <w:tr w:rsidR="00A108D3" w:rsidRPr="008F0246" w:rsidTr="009858FF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D3" w:rsidRDefault="00A108D3" w:rsidP="00A50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D3" w:rsidRDefault="00A108D3" w:rsidP="00A506F3">
            <w:pPr>
              <w:spacing w:after="0"/>
              <w:ind w:left="-57" w:right="-57"/>
              <w:rPr>
                <w:rFonts w:ascii="Times New Roman" w:hAnsi="Times New Roman"/>
                <w:b/>
              </w:rPr>
            </w:pPr>
            <w:r w:rsidRPr="006A3034">
              <w:rPr>
                <w:rFonts w:ascii="Times New Roman" w:hAnsi="Times New Roman"/>
                <w:b/>
              </w:rPr>
              <w:t>Целевой показатель 13</w:t>
            </w:r>
          </w:p>
          <w:p w:rsidR="00A108D3" w:rsidRPr="0065195F" w:rsidRDefault="00A108D3" w:rsidP="00A506F3">
            <w:pPr>
              <w:spacing w:after="0"/>
              <w:ind w:left="-57" w:right="-57"/>
              <w:rPr>
                <w:rFonts w:ascii="Times New Roman" w:hAnsi="Times New Roman"/>
              </w:rPr>
            </w:pPr>
            <w:r w:rsidRPr="0065195F">
              <w:rPr>
                <w:rFonts w:ascii="Times New Roman" w:hAnsi="Times New Roman"/>
              </w:rPr>
              <w:t>Доля закупок среди субъектов малого предпринимательства, социально ориентированных некоммерческих организаций, осуществляемых в соответствии с Федеральным законом № 44-ФЗ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F0246" w:rsidRDefault="00A108D3" w:rsidP="00A506F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348"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отраслевой приоритетный показатель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6721">
              <w:rPr>
                <w:rFonts w:ascii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6721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6721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6721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6721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6721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6721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Default="00A108D3" w:rsidP="009858F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Основное мероприятие 01</w:t>
            </w:r>
          </w:p>
        </w:tc>
      </w:tr>
      <w:tr w:rsidR="00A108D3" w:rsidRPr="008F0246" w:rsidTr="009858FF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D3" w:rsidRDefault="00A108D3" w:rsidP="00A50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D3" w:rsidRDefault="00A108D3" w:rsidP="00A506F3">
            <w:pPr>
              <w:spacing w:after="0"/>
              <w:ind w:left="-57" w:right="-57"/>
              <w:rPr>
                <w:rFonts w:ascii="Times New Roman" w:hAnsi="Times New Roman"/>
                <w:b/>
              </w:rPr>
            </w:pPr>
            <w:r w:rsidRPr="006A3034">
              <w:rPr>
                <w:rFonts w:ascii="Times New Roman" w:hAnsi="Times New Roman"/>
                <w:b/>
              </w:rPr>
              <w:t>Целевой показатель 14</w:t>
            </w:r>
          </w:p>
          <w:p w:rsidR="00A108D3" w:rsidRPr="0065195F" w:rsidRDefault="00A108D3" w:rsidP="00A506F3">
            <w:pPr>
              <w:spacing w:after="0"/>
              <w:ind w:left="-57" w:right="-57"/>
              <w:rPr>
                <w:rFonts w:ascii="Times New Roman" w:hAnsi="Times New Roman"/>
              </w:rPr>
            </w:pPr>
            <w:r w:rsidRPr="0065195F">
              <w:rPr>
                <w:rFonts w:ascii="Times New Roman" w:hAnsi="Times New Roman"/>
              </w:rPr>
              <w:t xml:space="preserve">Количество реализованных требований </w:t>
            </w:r>
            <w:r w:rsidRPr="0065195F">
              <w:rPr>
                <w:rFonts w:ascii="Times New Roman" w:hAnsi="Times New Roman"/>
              </w:rPr>
              <w:lastRenderedPageBreak/>
              <w:t>Стандарта развития конкуренции в Московской области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F0246" w:rsidRDefault="00A108D3" w:rsidP="00A506F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3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отраслевой приоритетный </w:t>
            </w:r>
            <w:r w:rsidRPr="00F813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показатель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единиц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672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6721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6721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6721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6721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6721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65195F" w:rsidRDefault="00A108D3" w:rsidP="009858F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5195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Основное мероприятие 2</w:t>
            </w:r>
          </w:p>
          <w:p w:rsidR="00A108D3" w:rsidRPr="0065195F" w:rsidRDefault="00A108D3" w:rsidP="009858F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08D3" w:rsidRPr="008F0246" w:rsidTr="009858FF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D3" w:rsidRDefault="00A108D3" w:rsidP="00A50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51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7C1CFD" w:rsidRDefault="00A108D3" w:rsidP="009858F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82672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4. Подпрограмма «Развитие инвестиционной и инновационной политики»</w:t>
            </w:r>
          </w:p>
        </w:tc>
      </w:tr>
      <w:tr w:rsidR="00A108D3" w:rsidRPr="008F0246" w:rsidTr="009858FF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Default="00A108D3" w:rsidP="00A108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6A3034" w:rsidRDefault="00A108D3" w:rsidP="00A108D3">
            <w:pPr>
              <w:spacing w:after="0"/>
              <w:ind w:left="-57"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3034">
              <w:rPr>
                <w:rFonts w:ascii="Times New Roman" w:hAnsi="Times New Roman" w:cs="Times New Roman"/>
                <w:b/>
                <w:sz w:val="24"/>
                <w:szCs w:val="24"/>
              </w:rPr>
              <w:t>Целевой показатель 15</w:t>
            </w:r>
          </w:p>
          <w:p w:rsidR="00A108D3" w:rsidRPr="0065195F" w:rsidRDefault="00A108D3" w:rsidP="00A108D3">
            <w:pPr>
              <w:spacing w:after="0"/>
              <w:ind w:left="-57" w:right="-57"/>
              <w:rPr>
                <w:rFonts w:ascii="Times New Roman" w:hAnsi="Times New Roman"/>
              </w:rPr>
            </w:pPr>
            <w:r w:rsidRPr="0065195F">
              <w:rPr>
                <w:rFonts w:ascii="Times New Roman" w:hAnsi="Times New Roman"/>
              </w:rPr>
              <w:t>Объем инвестиций, привлеченных в основной капитал по инвестиционным проектам (без учета бюджетных инвестиций  и жилищного строительства), находящимся в системе ЕАС ПИП, на душу населения, тыс. рублей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F0246" w:rsidRDefault="00A108D3" w:rsidP="00A108D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348"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отраслевой приоритетный показатель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26721" w:rsidRDefault="00A108D3" w:rsidP="00A108D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26721" w:rsidRDefault="00A108D3" w:rsidP="00A108D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26721" w:rsidRDefault="00A108D3" w:rsidP="00A108D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6 105,2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26721" w:rsidRDefault="00A108D3" w:rsidP="00A108D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6 384,4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26721" w:rsidRDefault="00A108D3" w:rsidP="00A108D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6 767,5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26721" w:rsidRDefault="00A108D3" w:rsidP="00A108D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7 038,2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26721" w:rsidRDefault="00A108D3" w:rsidP="00A108D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7178,9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571CF0" w:rsidRDefault="00A108D3" w:rsidP="009858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71CF0">
              <w:rPr>
                <w:rFonts w:ascii="Times New Roman" w:eastAsia="Times New Roman" w:hAnsi="Times New Roman"/>
                <w:b/>
                <w:bCs/>
                <w:lang w:eastAsia="ru-RU"/>
              </w:rPr>
              <w:t>Основное мероприятие 1</w:t>
            </w:r>
          </w:p>
          <w:p w:rsidR="00A108D3" w:rsidRPr="007C1CFD" w:rsidRDefault="00A108D3" w:rsidP="009858F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A108D3" w:rsidRPr="008F0246" w:rsidTr="009858FF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D3" w:rsidRDefault="00A108D3" w:rsidP="00A50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D3" w:rsidRDefault="00A108D3" w:rsidP="00A506F3">
            <w:pPr>
              <w:spacing w:after="0"/>
              <w:ind w:left="-57" w:right="-57"/>
              <w:rPr>
                <w:rFonts w:ascii="Times New Roman" w:hAnsi="Times New Roman"/>
                <w:b/>
              </w:rPr>
            </w:pPr>
            <w:r w:rsidRPr="001D399E">
              <w:rPr>
                <w:rFonts w:ascii="Times New Roman" w:hAnsi="Times New Roman"/>
                <w:b/>
              </w:rPr>
              <w:t>Целевой показатель 16</w:t>
            </w:r>
          </w:p>
          <w:p w:rsidR="00A108D3" w:rsidRPr="0065195F" w:rsidRDefault="00A108D3" w:rsidP="00A506F3">
            <w:pPr>
              <w:spacing w:after="0"/>
              <w:ind w:left="-57" w:right="-57"/>
              <w:rPr>
                <w:rFonts w:ascii="Times New Roman" w:hAnsi="Times New Roman"/>
              </w:rPr>
            </w:pPr>
            <w:r w:rsidRPr="0065195F">
              <w:rPr>
                <w:rFonts w:ascii="Times New Roman" w:hAnsi="Times New Roman"/>
              </w:rPr>
              <w:t>Количество созданных рабочих мест, всего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F0246" w:rsidRDefault="00A108D3" w:rsidP="00A506F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348"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отраслевой приоритетный показатель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1015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571CF0" w:rsidRDefault="00A108D3" w:rsidP="009858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71CF0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Основное мероприятие </w:t>
            </w:r>
            <w:r w:rsidR="009858FF">
              <w:rPr>
                <w:rFonts w:ascii="Times New Roman" w:eastAsia="Times New Roman" w:hAnsi="Times New Roman"/>
                <w:b/>
                <w:bCs/>
                <w:lang w:eastAsia="ru-RU"/>
              </w:rPr>
              <w:t>2</w:t>
            </w:r>
          </w:p>
          <w:p w:rsidR="00A108D3" w:rsidRDefault="00A108D3" w:rsidP="009858F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A108D3" w:rsidRPr="008F0246" w:rsidTr="009858FF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D3" w:rsidRDefault="00A108D3" w:rsidP="00A50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D3" w:rsidRDefault="00A108D3" w:rsidP="00A506F3">
            <w:pPr>
              <w:spacing w:after="0"/>
              <w:ind w:left="-57" w:right="-57"/>
              <w:rPr>
                <w:rFonts w:ascii="Times New Roman" w:hAnsi="Times New Roman"/>
                <w:b/>
              </w:rPr>
            </w:pPr>
            <w:r w:rsidRPr="001D399E">
              <w:rPr>
                <w:rFonts w:ascii="Times New Roman" w:hAnsi="Times New Roman"/>
                <w:b/>
              </w:rPr>
              <w:t>Целевой показатель 17</w:t>
            </w:r>
          </w:p>
          <w:p w:rsidR="00A108D3" w:rsidRPr="0065195F" w:rsidRDefault="00A108D3" w:rsidP="00A506F3">
            <w:pPr>
              <w:spacing w:after="0"/>
              <w:ind w:left="-57" w:right="-57"/>
              <w:rPr>
                <w:rFonts w:ascii="Times New Roman" w:hAnsi="Times New Roman"/>
              </w:rPr>
            </w:pPr>
            <w:r w:rsidRPr="0065195F">
              <w:rPr>
                <w:rFonts w:ascii="Times New Roman" w:hAnsi="Times New Roman"/>
              </w:rPr>
              <w:t>Количество объектов социальной, инженерной и инновационной инфраструктуры, созданных за счет средств государственной поддержки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F0246" w:rsidRDefault="00A108D3" w:rsidP="00A506F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348"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отраслевой приоритетный показатель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571CF0" w:rsidRDefault="00A108D3" w:rsidP="009858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71CF0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Основное мероприятие </w:t>
            </w:r>
            <w:r w:rsidR="009858FF">
              <w:rPr>
                <w:rFonts w:ascii="Times New Roman" w:eastAsia="Times New Roman" w:hAnsi="Times New Roman"/>
                <w:b/>
                <w:bCs/>
                <w:lang w:eastAsia="ru-RU"/>
              </w:rPr>
              <w:t>2</w:t>
            </w:r>
          </w:p>
          <w:p w:rsidR="00A108D3" w:rsidRDefault="00A108D3" w:rsidP="009858F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A108D3" w:rsidRPr="008F0246" w:rsidTr="009858FF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D3" w:rsidRDefault="00A108D3" w:rsidP="00A50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D3" w:rsidRDefault="00A108D3" w:rsidP="00A506F3">
            <w:pPr>
              <w:spacing w:after="0"/>
              <w:ind w:left="-57" w:right="-57"/>
              <w:rPr>
                <w:rFonts w:ascii="Times New Roman" w:hAnsi="Times New Roman"/>
                <w:b/>
              </w:rPr>
            </w:pPr>
            <w:r w:rsidRPr="001D399E">
              <w:rPr>
                <w:rFonts w:ascii="Times New Roman" w:hAnsi="Times New Roman"/>
                <w:b/>
              </w:rPr>
              <w:t>Целевой показатель 18</w:t>
            </w:r>
          </w:p>
          <w:p w:rsidR="00A108D3" w:rsidRPr="0065195F" w:rsidRDefault="00A108D3" w:rsidP="00A506F3">
            <w:pPr>
              <w:spacing w:after="0"/>
              <w:ind w:left="-57" w:right="-57"/>
              <w:rPr>
                <w:rFonts w:ascii="Times New Roman" w:hAnsi="Times New Roman"/>
              </w:rPr>
            </w:pPr>
            <w:r w:rsidRPr="0065195F">
              <w:rPr>
                <w:rFonts w:ascii="Times New Roman" w:hAnsi="Times New Roman"/>
              </w:rPr>
              <w:t>Увеличение среднемесячной заработной платы работников организаций, не относящихся к субъектам малого предпринимательства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F0246" w:rsidRDefault="00A108D3" w:rsidP="00A506F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348"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отраслевой приоритетный показатель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65195F" w:rsidRDefault="00A108D3" w:rsidP="00A506F3">
            <w:pPr>
              <w:jc w:val="center"/>
              <w:rPr>
                <w:rFonts w:ascii="Times New Roman" w:hAnsi="Times New Roman" w:cs="Times New Roman"/>
              </w:rPr>
            </w:pPr>
            <w:r w:rsidRPr="0065195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65195F" w:rsidRDefault="00A108D3" w:rsidP="00A506F3">
            <w:pPr>
              <w:jc w:val="center"/>
              <w:rPr>
                <w:rFonts w:ascii="Times New Roman" w:hAnsi="Times New Roman" w:cs="Times New Roman"/>
              </w:rPr>
            </w:pPr>
            <w:r w:rsidRPr="0065195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65195F" w:rsidRDefault="00A108D3" w:rsidP="00A506F3">
            <w:pPr>
              <w:jc w:val="center"/>
              <w:rPr>
                <w:rFonts w:ascii="Times New Roman" w:hAnsi="Times New Roman" w:cs="Times New Roman"/>
              </w:rPr>
            </w:pPr>
            <w:r w:rsidRPr="0065195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65195F" w:rsidRDefault="00A108D3" w:rsidP="00A506F3">
            <w:pPr>
              <w:jc w:val="center"/>
              <w:rPr>
                <w:rFonts w:ascii="Times New Roman" w:hAnsi="Times New Roman" w:cs="Times New Roman"/>
              </w:rPr>
            </w:pPr>
            <w:r w:rsidRPr="0065195F">
              <w:rPr>
                <w:rFonts w:ascii="Times New Roman" w:hAnsi="Times New Roman" w:cs="Times New Roman"/>
              </w:rPr>
              <w:t>100,9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65195F" w:rsidRDefault="00A108D3" w:rsidP="00A506F3">
            <w:pPr>
              <w:jc w:val="center"/>
              <w:rPr>
                <w:rFonts w:ascii="Times New Roman" w:hAnsi="Times New Roman" w:cs="Times New Roman"/>
              </w:rPr>
            </w:pPr>
            <w:r w:rsidRPr="0065195F">
              <w:rPr>
                <w:rFonts w:ascii="Times New Roman" w:hAnsi="Times New Roman" w:cs="Times New Roman"/>
              </w:rPr>
              <w:t>100,7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65195F" w:rsidRDefault="00A108D3" w:rsidP="00A506F3">
            <w:pPr>
              <w:jc w:val="center"/>
              <w:rPr>
                <w:rFonts w:ascii="Times New Roman" w:hAnsi="Times New Roman" w:cs="Times New Roman"/>
              </w:rPr>
            </w:pPr>
            <w:r w:rsidRPr="0065195F">
              <w:rPr>
                <w:rFonts w:ascii="Times New Roman" w:hAnsi="Times New Roman" w:cs="Times New Roman"/>
              </w:rPr>
              <w:t>101,0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65195F" w:rsidRDefault="00A108D3" w:rsidP="00A506F3">
            <w:pPr>
              <w:jc w:val="center"/>
              <w:rPr>
                <w:rFonts w:ascii="Times New Roman" w:hAnsi="Times New Roman" w:cs="Times New Roman"/>
              </w:rPr>
            </w:pPr>
            <w:r w:rsidRPr="0065195F">
              <w:rPr>
                <w:rFonts w:ascii="Times New Roman" w:hAnsi="Times New Roman" w:cs="Times New Roman"/>
              </w:rPr>
              <w:t>101,0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571CF0" w:rsidRDefault="00A108D3" w:rsidP="009858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71CF0">
              <w:rPr>
                <w:rFonts w:ascii="Times New Roman" w:eastAsia="Times New Roman" w:hAnsi="Times New Roman"/>
                <w:b/>
                <w:bCs/>
                <w:lang w:eastAsia="ru-RU"/>
              </w:rPr>
              <w:t>Основное мероприятие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3</w:t>
            </w:r>
          </w:p>
          <w:p w:rsidR="00A108D3" w:rsidRDefault="00A108D3" w:rsidP="009858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08D3" w:rsidRPr="008F0246" w:rsidTr="009858FF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D3" w:rsidRDefault="00A108D3" w:rsidP="00A50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D3" w:rsidRDefault="00A108D3" w:rsidP="00A506F3">
            <w:pPr>
              <w:spacing w:after="0"/>
              <w:ind w:left="-57" w:right="-57"/>
              <w:rPr>
                <w:rFonts w:ascii="Times New Roman" w:hAnsi="Times New Roman"/>
                <w:b/>
              </w:rPr>
            </w:pPr>
            <w:r w:rsidRPr="001D399E">
              <w:rPr>
                <w:rFonts w:ascii="Times New Roman" w:hAnsi="Times New Roman"/>
                <w:b/>
              </w:rPr>
              <w:t>Целевой показатель 19</w:t>
            </w:r>
          </w:p>
          <w:p w:rsidR="00A108D3" w:rsidRPr="0065195F" w:rsidRDefault="00A108D3" w:rsidP="00A506F3">
            <w:pPr>
              <w:spacing w:after="0"/>
              <w:ind w:left="-57" w:right="-57"/>
              <w:rPr>
                <w:rFonts w:ascii="Times New Roman" w:hAnsi="Times New Roman"/>
              </w:rPr>
            </w:pPr>
            <w:r w:rsidRPr="0065195F">
              <w:rPr>
                <w:rFonts w:ascii="Times New Roman" w:hAnsi="Times New Roman"/>
              </w:rPr>
              <w:t>Доля среднесписочной численности работников (без внешних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F0246" w:rsidRDefault="00A108D3" w:rsidP="00A506F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348"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отраслевой приоритетный показатель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65195F" w:rsidRDefault="00A108D3" w:rsidP="00A50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5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65195F" w:rsidRDefault="00A108D3" w:rsidP="00A50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5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65195F" w:rsidRDefault="00A108D3" w:rsidP="00A50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5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65195F" w:rsidRDefault="00A108D3" w:rsidP="00A50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5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65195F" w:rsidRDefault="00A108D3" w:rsidP="00A50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5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65195F" w:rsidRDefault="00A108D3" w:rsidP="00A50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5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65195F" w:rsidRDefault="00A108D3" w:rsidP="00A50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5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571CF0" w:rsidRDefault="00A108D3" w:rsidP="009858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71CF0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3</w:t>
            </w:r>
          </w:p>
          <w:p w:rsidR="00A108D3" w:rsidRDefault="00A108D3" w:rsidP="009858F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A108D3" w:rsidRPr="008F0246" w:rsidTr="009858FF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D3" w:rsidRDefault="00A108D3" w:rsidP="00A50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D3" w:rsidRDefault="00A108D3" w:rsidP="00A506F3">
            <w:pPr>
              <w:spacing w:after="0"/>
              <w:ind w:left="-57" w:right="-57"/>
              <w:rPr>
                <w:rFonts w:ascii="Times New Roman" w:hAnsi="Times New Roman"/>
                <w:b/>
              </w:rPr>
            </w:pPr>
            <w:r w:rsidRPr="001D399E">
              <w:rPr>
                <w:rFonts w:ascii="Times New Roman" w:hAnsi="Times New Roman"/>
                <w:b/>
              </w:rPr>
              <w:t>Целевой показатель 20</w:t>
            </w:r>
          </w:p>
          <w:p w:rsidR="00A108D3" w:rsidRPr="005821D1" w:rsidRDefault="00A108D3" w:rsidP="00A506F3">
            <w:pPr>
              <w:spacing w:after="0"/>
              <w:ind w:left="-57" w:right="-57"/>
              <w:rPr>
                <w:rFonts w:ascii="Times New Roman" w:hAnsi="Times New Roman"/>
              </w:rPr>
            </w:pPr>
            <w:r w:rsidRPr="005821D1">
              <w:rPr>
                <w:rFonts w:ascii="Times New Roman" w:hAnsi="Times New Roman"/>
              </w:rPr>
              <w:t xml:space="preserve">Доля выпускаемой научно-технической продукции (выполнения работ, оказания услуг), соответствующей приоритетным направлениям развития науки, технологий и </w:t>
            </w:r>
            <w:r w:rsidRPr="005821D1">
              <w:rPr>
                <w:rFonts w:ascii="Times New Roman" w:hAnsi="Times New Roman"/>
              </w:rPr>
              <w:lastRenderedPageBreak/>
              <w:t>техники в Российской Федерации, в общем объеме произведенной продукции (выполнения работ, оказания услуг), всех хозяйствующих субъектов, расположенных на территории города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F0246" w:rsidRDefault="00A108D3" w:rsidP="00A506F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Муниципальной программы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F74D91" w:rsidRDefault="00A108D3" w:rsidP="00A506F3">
            <w:pPr>
              <w:jc w:val="center"/>
              <w:rPr>
                <w:rFonts w:ascii="Times New Roman" w:hAnsi="Times New Roman" w:cs="Times New Roman"/>
              </w:rPr>
            </w:pPr>
            <w:r w:rsidRPr="00F74D9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F74D91" w:rsidRDefault="00A108D3" w:rsidP="00A506F3">
            <w:pPr>
              <w:jc w:val="center"/>
              <w:rPr>
                <w:rFonts w:ascii="Times New Roman" w:hAnsi="Times New Roman" w:cs="Times New Roman"/>
              </w:rPr>
            </w:pPr>
            <w:r w:rsidRPr="00F74D9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F74D91" w:rsidRDefault="00A108D3" w:rsidP="00A506F3">
            <w:pPr>
              <w:jc w:val="center"/>
              <w:rPr>
                <w:rFonts w:ascii="Times New Roman" w:hAnsi="Times New Roman" w:cs="Times New Roman"/>
              </w:rPr>
            </w:pPr>
            <w:r w:rsidRPr="00F74D9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F74D91" w:rsidRDefault="00A108D3" w:rsidP="00A506F3">
            <w:pPr>
              <w:jc w:val="center"/>
              <w:rPr>
                <w:rFonts w:ascii="Times New Roman" w:hAnsi="Times New Roman" w:cs="Times New Roman"/>
              </w:rPr>
            </w:pPr>
            <w:r w:rsidRPr="00F74D9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F74D91" w:rsidRDefault="00A108D3" w:rsidP="00A506F3">
            <w:pPr>
              <w:jc w:val="center"/>
              <w:rPr>
                <w:rFonts w:ascii="Times New Roman" w:hAnsi="Times New Roman" w:cs="Times New Roman"/>
              </w:rPr>
            </w:pPr>
            <w:r w:rsidRPr="00F74D91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F74D91" w:rsidRDefault="00A108D3" w:rsidP="00A506F3">
            <w:pPr>
              <w:jc w:val="center"/>
              <w:rPr>
                <w:rFonts w:ascii="Times New Roman" w:hAnsi="Times New Roman" w:cs="Times New Roman"/>
              </w:rPr>
            </w:pPr>
            <w:r w:rsidRPr="00F74D91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F74D91" w:rsidRDefault="00A108D3" w:rsidP="00A506F3">
            <w:pPr>
              <w:jc w:val="center"/>
              <w:rPr>
                <w:rFonts w:ascii="Times New Roman" w:hAnsi="Times New Roman" w:cs="Times New Roman"/>
              </w:rPr>
            </w:pPr>
            <w:r w:rsidRPr="00F74D91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571CF0" w:rsidRDefault="00A108D3" w:rsidP="009858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71CF0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3</w:t>
            </w:r>
          </w:p>
          <w:p w:rsidR="00A108D3" w:rsidRDefault="00A108D3" w:rsidP="009858F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A108D3" w:rsidRPr="008F0246" w:rsidTr="009858FF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D3" w:rsidRDefault="00A108D3" w:rsidP="00A50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4.7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D3" w:rsidRDefault="00A108D3" w:rsidP="00A506F3">
            <w:pPr>
              <w:spacing w:after="0"/>
              <w:ind w:left="-57" w:right="-57"/>
              <w:rPr>
                <w:rFonts w:ascii="Times New Roman" w:hAnsi="Times New Roman"/>
                <w:b/>
              </w:rPr>
            </w:pPr>
            <w:r w:rsidRPr="001D399E">
              <w:rPr>
                <w:rFonts w:ascii="Times New Roman" w:hAnsi="Times New Roman"/>
                <w:b/>
              </w:rPr>
              <w:t>Целевой показатель 21</w:t>
            </w:r>
          </w:p>
          <w:p w:rsidR="00A108D3" w:rsidRPr="005821D1" w:rsidRDefault="00A108D3" w:rsidP="00A506F3">
            <w:pPr>
              <w:spacing w:after="0"/>
              <w:ind w:left="-57" w:right="-57"/>
              <w:rPr>
                <w:rFonts w:ascii="Times New Roman" w:hAnsi="Times New Roman"/>
              </w:rPr>
            </w:pPr>
            <w:r w:rsidRPr="005821D1">
              <w:rPr>
                <w:rFonts w:ascii="Times New Roman" w:hAnsi="Times New Roman"/>
              </w:rPr>
              <w:t>Доля основных фондов НПК, фактически используемых при производстве научно-технической продукции, в стоимости фактически используемых основных фондов всех хозяйствующих субъектов, расположенных на территории города, за исключением предприятий ЖКХ и социальной сферы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F0246" w:rsidRDefault="00A108D3" w:rsidP="00A506F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26721" w:rsidRDefault="00A108D3" w:rsidP="00A108D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571CF0" w:rsidRDefault="00A108D3" w:rsidP="009858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71CF0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3</w:t>
            </w:r>
          </w:p>
          <w:p w:rsidR="00A108D3" w:rsidRDefault="00A108D3" w:rsidP="009858F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A108D3" w:rsidRPr="008F0246" w:rsidTr="009858FF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D3" w:rsidRDefault="00A108D3" w:rsidP="00A50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D3" w:rsidRDefault="00A108D3" w:rsidP="00A506F3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1D399E">
              <w:rPr>
                <w:rFonts w:ascii="Times New Roman" w:hAnsi="Times New Roman"/>
                <w:b/>
                <w:sz w:val="24"/>
                <w:szCs w:val="24"/>
              </w:rPr>
              <w:t>Целевой показатель 22</w:t>
            </w:r>
          </w:p>
          <w:p w:rsidR="00A108D3" w:rsidRPr="00826721" w:rsidRDefault="00A108D3" w:rsidP="00A506F3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Число пострадавших в результате несчастных случаев на производстве с тяжелыми последствиями (смертельные, тяжелые, групповые) в расчете на 1000 работающих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F0246" w:rsidRDefault="00A108D3" w:rsidP="00A506F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BBC"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отраслевой приоритетный показатель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0,064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0,066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0,065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0,064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0,063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826721" w:rsidRDefault="00A108D3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0,062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D3" w:rsidRPr="0065195F" w:rsidRDefault="00A108D3" w:rsidP="009858F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5195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Основное мероприятие 3</w:t>
            </w:r>
          </w:p>
          <w:p w:rsidR="00A108D3" w:rsidRDefault="00A108D3" w:rsidP="009858F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9858FF" w:rsidRPr="008F0246" w:rsidTr="009858FF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FF" w:rsidRDefault="009858FF" w:rsidP="00A50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4.9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FF" w:rsidRDefault="009858FF" w:rsidP="00A506F3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1D399E">
              <w:rPr>
                <w:rFonts w:ascii="Times New Roman" w:hAnsi="Times New Roman"/>
                <w:b/>
                <w:sz w:val="24"/>
                <w:szCs w:val="24"/>
              </w:rPr>
              <w:t>Целевой показатель 23</w:t>
            </w:r>
          </w:p>
          <w:p w:rsidR="009858FF" w:rsidRPr="00826721" w:rsidRDefault="009858FF" w:rsidP="00A506F3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 рабочих мест, на которых проведена специальная оценка условий труда, в общем количестве рабочих мест (по кругу организаций муниципальной собственности)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8FF" w:rsidRPr="008F0246" w:rsidRDefault="009858FF" w:rsidP="00A506F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BBC"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отраслевой приоритетный показатель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8FF" w:rsidRPr="00826721" w:rsidRDefault="009858FF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8FF" w:rsidRPr="00826721" w:rsidRDefault="009858FF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8FF" w:rsidRPr="00826721" w:rsidRDefault="009858FF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8FF" w:rsidRPr="00826721" w:rsidRDefault="009858FF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8FF" w:rsidRPr="00826721" w:rsidRDefault="009858FF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8FF" w:rsidRPr="00826721" w:rsidRDefault="009858FF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8FF" w:rsidRPr="00826721" w:rsidRDefault="009858FF" w:rsidP="00A506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72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FF" w:rsidRPr="0065195F" w:rsidRDefault="009858FF" w:rsidP="009858F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5195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Основное мероприятие 3</w:t>
            </w:r>
          </w:p>
          <w:p w:rsidR="009858FF" w:rsidRDefault="009858FF" w:rsidP="005C648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E80B3C" w:rsidRDefault="00E80B3C" w:rsidP="00122A29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E80B3C" w:rsidRDefault="001D399E" w:rsidP="00A15DE0">
      <w:pPr>
        <w:spacing w:after="0" w:line="240" w:lineRule="auto"/>
        <w:ind w:left="10206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3242309</wp:posOffset>
                </wp:positionH>
                <wp:positionV relativeFrom="paragraph">
                  <wp:posOffset>93980</wp:posOffset>
                </wp:positionV>
                <wp:extent cx="2447925" cy="0"/>
                <wp:effectExtent l="0" t="0" r="952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47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5.3pt,7.4pt" to="448.0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" strokecolor="black [3040]"/>
            </w:pict>
          </mc:Fallback>
        </mc:AlternateContent>
      </w:r>
    </w:p>
    <w:p w:rsidR="00E80B3C" w:rsidRDefault="00E80B3C" w:rsidP="00A15DE0">
      <w:pPr>
        <w:spacing w:after="0" w:line="240" w:lineRule="auto"/>
        <w:ind w:left="10206"/>
        <w:contextualSpacing/>
        <w:rPr>
          <w:rFonts w:ascii="Arial" w:hAnsi="Arial" w:cs="Arial"/>
          <w:sz w:val="24"/>
          <w:szCs w:val="24"/>
        </w:rPr>
      </w:pPr>
    </w:p>
    <w:p w:rsidR="00E80B3C" w:rsidRDefault="00E80B3C" w:rsidP="00A15DE0">
      <w:pPr>
        <w:spacing w:after="0" w:line="240" w:lineRule="auto"/>
        <w:ind w:left="10206"/>
        <w:contextualSpacing/>
        <w:rPr>
          <w:rFonts w:ascii="Arial" w:hAnsi="Arial" w:cs="Arial"/>
          <w:sz w:val="24"/>
          <w:szCs w:val="24"/>
        </w:rPr>
      </w:pPr>
    </w:p>
    <w:p w:rsidR="00A42214" w:rsidRDefault="00A42214" w:rsidP="00A15DE0">
      <w:pPr>
        <w:spacing w:after="0" w:line="240" w:lineRule="auto"/>
        <w:ind w:left="10206"/>
        <w:contextualSpacing/>
        <w:rPr>
          <w:rFonts w:ascii="Arial" w:hAnsi="Arial" w:cs="Arial"/>
          <w:sz w:val="24"/>
          <w:szCs w:val="24"/>
        </w:rPr>
      </w:pPr>
    </w:p>
    <w:p w:rsidR="00A42214" w:rsidRDefault="00A42214" w:rsidP="00A15DE0">
      <w:pPr>
        <w:spacing w:after="0" w:line="240" w:lineRule="auto"/>
        <w:ind w:left="10206"/>
        <w:contextualSpacing/>
        <w:rPr>
          <w:rFonts w:ascii="Arial" w:hAnsi="Arial" w:cs="Arial"/>
          <w:sz w:val="24"/>
          <w:szCs w:val="24"/>
        </w:rPr>
      </w:pPr>
    </w:p>
    <w:p w:rsidR="00A42214" w:rsidRDefault="00A42214" w:rsidP="00A15DE0">
      <w:pPr>
        <w:spacing w:after="0" w:line="240" w:lineRule="auto"/>
        <w:ind w:left="10206"/>
        <w:contextualSpacing/>
        <w:rPr>
          <w:rFonts w:ascii="Arial" w:hAnsi="Arial" w:cs="Arial"/>
          <w:sz w:val="24"/>
          <w:szCs w:val="24"/>
        </w:rPr>
      </w:pPr>
    </w:p>
    <w:p w:rsidR="00A42214" w:rsidRDefault="00A42214" w:rsidP="00A15DE0">
      <w:pPr>
        <w:spacing w:after="0" w:line="240" w:lineRule="auto"/>
        <w:ind w:left="10206"/>
        <w:contextualSpacing/>
        <w:rPr>
          <w:rFonts w:ascii="Arial" w:hAnsi="Arial" w:cs="Arial"/>
          <w:sz w:val="24"/>
          <w:szCs w:val="24"/>
        </w:rPr>
      </w:pPr>
    </w:p>
    <w:p w:rsidR="00A42214" w:rsidRDefault="00A42214" w:rsidP="00A15DE0">
      <w:pPr>
        <w:spacing w:after="0" w:line="240" w:lineRule="auto"/>
        <w:ind w:left="10206"/>
        <w:contextualSpacing/>
        <w:rPr>
          <w:rFonts w:ascii="Arial" w:hAnsi="Arial" w:cs="Arial"/>
          <w:sz w:val="24"/>
          <w:szCs w:val="24"/>
        </w:rPr>
      </w:pPr>
    </w:p>
    <w:p w:rsidR="00A42214" w:rsidRDefault="00A42214" w:rsidP="00A15DE0">
      <w:pPr>
        <w:spacing w:after="0" w:line="240" w:lineRule="auto"/>
        <w:ind w:left="10206"/>
        <w:contextualSpacing/>
        <w:rPr>
          <w:rFonts w:ascii="Arial" w:hAnsi="Arial" w:cs="Arial"/>
          <w:sz w:val="24"/>
          <w:szCs w:val="24"/>
        </w:rPr>
      </w:pPr>
    </w:p>
    <w:p w:rsidR="00A42214" w:rsidRDefault="00A42214" w:rsidP="00A15DE0">
      <w:pPr>
        <w:spacing w:after="0" w:line="240" w:lineRule="auto"/>
        <w:ind w:left="10206"/>
        <w:contextualSpacing/>
        <w:rPr>
          <w:rFonts w:ascii="Arial" w:hAnsi="Arial" w:cs="Arial"/>
          <w:sz w:val="24"/>
          <w:szCs w:val="24"/>
        </w:rPr>
      </w:pPr>
    </w:p>
    <w:p w:rsidR="00A42214" w:rsidRDefault="00A42214" w:rsidP="00A15DE0">
      <w:pPr>
        <w:spacing w:after="0" w:line="240" w:lineRule="auto"/>
        <w:ind w:left="10206"/>
        <w:contextualSpacing/>
        <w:rPr>
          <w:rFonts w:ascii="Arial" w:hAnsi="Arial" w:cs="Arial"/>
          <w:sz w:val="24"/>
          <w:szCs w:val="24"/>
        </w:rPr>
      </w:pPr>
    </w:p>
    <w:p w:rsidR="00A42214" w:rsidRDefault="00A42214" w:rsidP="00A15DE0">
      <w:pPr>
        <w:spacing w:after="0" w:line="240" w:lineRule="auto"/>
        <w:ind w:left="10206"/>
        <w:contextualSpacing/>
        <w:rPr>
          <w:rFonts w:ascii="Arial" w:hAnsi="Arial" w:cs="Arial"/>
          <w:sz w:val="24"/>
          <w:szCs w:val="24"/>
        </w:rPr>
      </w:pPr>
    </w:p>
    <w:p w:rsidR="00A42214" w:rsidRDefault="00A42214" w:rsidP="00A15DE0">
      <w:pPr>
        <w:spacing w:after="0" w:line="240" w:lineRule="auto"/>
        <w:ind w:left="10206"/>
        <w:contextualSpacing/>
        <w:rPr>
          <w:rFonts w:ascii="Arial" w:hAnsi="Arial" w:cs="Arial"/>
          <w:sz w:val="24"/>
          <w:szCs w:val="24"/>
        </w:rPr>
      </w:pPr>
    </w:p>
    <w:p w:rsidR="00A42214" w:rsidRDefault="00A42214" w:rsidP="00A15DE0">
      <w:pPr>
        <w:spacing w:after="0" w:line="240" w:lineRule="auto"/>
        <w:ind w:left="10206"/>
        <w:contextualSpacing/>
        <w:rPr>
          <w:rFonts w:ascii="Arial" w:hAnsi="Arial" w:cs="Arial"/>
          <w:sz w:val="24"/>
          <w:szCs w:val="24"/>
        </w:rPr>
      </w:pPr>
    </w:p>
    <w:p w:rsidR="00A42214" w:rsidRDefault="00A42214" w:rsidP="00A15DE0">
      <w:pPr>
        <w:spacing w:after="0" w:line="240" w:lineRule="auto"/>
        <w:ind w:left="10206"/>
        <w:contextualSpacing/>
        <w:rPr>
          <w:rFonts w:ascii="Arial" w:hAnsi="Arial" w:cs="Arial"/>
          <w:sz w:val="24"/>
          <w:szCs w:val="24"/>
        </w:rPr>
      </w:pPr>
    </w:p>
    <w:p w:rsidR="00A42214" w:rsidRDefault="00A42214" w:rsidP="00A15DE0">
      <w:pPr>
        <w:spacing w:after="0" w:line="240" w:lineRule="auto"/>
        <w:ind w:left="10206"/>
        <w:contextualSpacing/>
        <w:rPr>
          <w:rFonts w:ascii="Arial" w:hAnsi="Arial" w:cs="Arial"/>
          <w:sz w:val="24"/>
          <w:szCs w:val="24"/>
        </w:rPr>
      </w:pPr>
    </w:p>
    <w:p w:rsidR="00A42214" w:rsidRDefault="00A42214" w:rsidP="00A15DE0">
      <w:pPr>
        <w:spacing w:after="0" w:line="240" w:lineRule="auto"/>
        <w:ind w:left="10206"/>
        <w:contextualSpacing/>
        <w:rPr>
          <w:rFonts w:ascii="Arial" w:hAnsi="Arial" w:cs="Arial"/>
          <w:sz w:val="24"/>
          <w:szCs w:val="24"/>
        </w:rPr>
      </w:pPr>
    </w:p>
    <w:p w:rsidR="00A42214" w:rsidRDefault="00A42214" w:rsidP="00A15DE0">
      <w:pPr>
        <w:spacing w:after="0" w:line="240" w:lineRule="auto"/>
        <w:ind w:left="10206"/>
        <w:contextualSpacing/>
        <w:rPr>
          <w:rFonts w:ascii="Arial" w:hAnsi="Arial" w:cs="Arial"/>
          <w:sz w:val="24"/>
          <w:szCs w:val="24"/>
        </w:rPr>
      </w:pPr>
    </w:p>
    <w:p w:rsidR="00A42214" w:rsidRDefault="00A42214" w:rsidP="00A15DE0">
      <w:pPr>
        <w:spacing w:after="0" w:line="240" w:lineRule="auto"/>
        <w:ind w:left="10206"/>
        <w:contextualSpacing/>
        <w:rPr>
          <w:rFonts w:ascii="Arial" w:hAnsi="Arial" w:cs="Arial"/>
          <w:sz w:val="24"/>
          <w:szCs w:val="24"/>
        </w:rPr>
      </w:pPr>
    </w:p>
    <w:p w:rsidR="00A42214" w:rsidRDefault="00A42214" w:rsidP="00A15DE0">
      <w:pPr>
        <w:spacing w:after="0" w:line="240" w:lineRule="auto"/>
        <w:ind w:left="10206"/>
        <w:contextualSpacing/>
        <w:rPr>
          <w:rFonts w:ascii="Arial" w:hAnsi="Arial" w:cs="Arial"/>
          <w:sz w:val="24"/>
          <w:szCs w:val="24"/>
        </w:rPr>
      </w:pPr>
    </w:p>
    <w:p w:rsidR="00A42214" w:rsidRDefault="00A42214" w:rsidP="00A15DE0">
      <w:pPr>
        <w:spacing w:after="0" w:line="240" w:lineRule="auto"/>
        <w:ind w:left="10206"/>
        <w:contextualSpacing/>
        <w:rPr>
          <w:rFonts w:ascii="Arial" w:hAnsi="Arial" w:cs="Arial"/>
          <w:sz w:val="24"/>
          <w:szCs w:val="24"/>
        </w:rPr>
      </w:pPr>
    </w:p>
    <w:p w:rsidR="00A42214" w:rsidRDefault="00A42214" w:rsidP="00A15DE0">
      <w:pPr>
        <w:spacing w:after="0" w:line="240" w:lineRule="auto"/>
        <w:ind w:left="10206"/>
        <w:contextualSpacing/>
        <w:rPr>
          <w:rFonts w:ascii="Arial" w:hAnsi="Arial" w:cs="Arial"/>
          <w:sz w:val="24"/>
          <w:szCs w:val="24"/>
        </w:rPr>
      </w:pPr>
    </w:p>
    <w:p w:rsidR="00A42214" w:rsidRDefault="00A42214" w:rsidP="00A15DE0">
      <w:pPr>
        <w:spacing w:after="0" w:line="240" w:lineRule="auto"/>
        <w:ind w:left="10206"/>
        <w:contextualSpacing/>
        <w:rPr>
          <w:rFonts w:ascii="Arial" w:hAnsi="Arial" w:cs="Arial"/>
          <w:sz w:val="24"/>
          <w:szCs w:val="24"/>
        </w:rPr>
      </w:pPr>
    </w:p>
    <w:p w:rsidR="00A42214" w:rsidRPr="00A42214" w:rsidRDefault="00A42214" w:rsidP="00A4221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42214" w:rsidRPr="00A42214" w:rsidRDefault="00A42214" w:rsidP="00A422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2214">
        <w:rPr>
          <w:rFonts w:ascii="Times New Roman" w:hAnsi="Times New Roman" w:cs="Times New Roman"/>
          <w:sz w:val="24"/>
          <w:szCs w:val="24"/>
        </w:rPr>
        <w:t>МЕТОДИКА</w:t>
      </w:r>
    </w:p>
    <w:p w:rsidR="00A42214" w:rsidRPr="00A42214" w:rsidRDefault="00A42214" w:rsidP="00A422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2214">
        <w:rPr>
          <w:rFonts w:ascii="Times New Roman" w:hAnsi="Times New Roman" w:cs="Times New Roman"/>
          <w:sz w:val="24"/>
          <w:szCs w:val="24"/>
        </w:rPr>
        <w:t xml:space="preserve">расчета значений планируемых результатов </w:t>
      </w:r>
    </w:p>
    <w:p w:rsidR="00A42214" w:rsidRPr="00A42214" w:rsidRDefault="00A42214" w:rsidP="00A422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2214">
        <w:rPr>
          <w:rFonts w:ascii="Times New Roman" w:hAnsi="Times New Roman" w:cs="Times New Roman"/>
          <w:sz w:val="24"/>
          <w:szCs w:val="24"/>
        </w:rPr>
        <w:t>реализации муниципальной программы городского округа Королёв Московской области на 2017-2021 годы</w:t>
      </w:r>
    </w:p>
    <w:p w:rsidR="00A42214" w:rsidRPr="00A42214" w:rsidRDefault="00A42214" w:rsidP="00A422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2214">
        <w:rPr>
          <w:rFonts w:ascii="Times New Roman" w:hAnsi="Times New Roman" w:cs="Times New Roman"/>
          <w:sz w:val="24"/>
          <w:szCs w:val="24"/>
        </w:rPr>
        <w:t>«</w:t>
      </w:r>
      <w:r w:rsidRPr="00A42214">
        <w:rPr>
          <w:rFonts w:ascii="Times New Roman" w:hAnsi="Times New Roman" w:cs="Times New Roman"/>
          <w:color w:val="000000"/>
          <w:sz w:val="24"/>
          <w:szCs w:val="24"/>
        </w:rPr>
        <w:t>Предпринимательство городского округа Королёв</w:t>
      </w:r>
      <w:r w:rsidRPr="00A42214">
        <w:rPr>
          <w:rFonts w:ascii="Times New Roman" w:hAnsi="Times New Roman" w:cs="Times New Roman"/>
          <w:sz w:val="24"/>
          <w:szCs w:val="24"/>
        </w:rPr>
        <w:t>»</w:t>
      </w:r>
    </w:p>
    <w:p w:rsidR="00A42214" w:rsidRPr="00A42214" w:rsidRDefault="00A42214" w:rsidP="00A422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82"/>
        <w:tblW w:w="14992" w:type="dxa"/>
        <w:tblLayout w:type="fixed"/>
        <w:tblLook w:val="04A0" w:firstRow="1" w:lastRow="0" w:firstColumn="1" w:lastColumn="0" w:noHBand="0" w:noVBand="1"/>
      </w:tblPr>
      <w:tblGrid>
        <w:gridCol w:w="534"/>
        <w:gridCol w:w="7"/>
        <w:gridCol w:w="25"/>
        <w:gridCol w:w="3102"/>
        <w:gridCol w:w="1402"/>
        <w:gridCol w:w="2976"/>
        <w:gridCol w:w="44"/>
        <w:gridCol w:w="6902"/>
      </w:tblGrid>
      <w:tr w:rsidR="00A42214" w:rsidRPr="00A42214" w:rsidTr="00F26CA4">
        <w:tc>
          <w:tcPr>
            <w:tcW w:w="541" w:type="dxa"/>
            <w:gridSpan w:val="2"/>
          </w:tcPr>
          <w:p w:rsidR="00A42214" w:rsidRPr="00A42214" w:rsidRDefault="00A42214" w:rsidP="00A42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27" w:type="dxa"/>
            <w:gridSpan w:val="2"/>
          </w:tcPr>
          <w:p w:rsidR="00A42214" w:rsidRPr="00A42214" w:rsidRDefault="00A42214" w:rsidP="00A42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A42214">
              <w:rPr>
                <w:sz w:val="24"/>
                <w:szCs w:val="24"/>
              </w:rPr>
              <w:t xml:space="preserve"> </w:t>
            </w:r>
            <w:r w:rsidRPr="00A42214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402" w:type="dxa"/>
          </w:tcPr>
          <w:p w:rsidR="00A42214" w:rsidRPr="00A42214" w:rsidRDefault="00A42214" w:rsidP="00A42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020" w:type="dxa"/>
            <w:gridSpan w:val="2"/>
          </w:tcPr>
          <w:p w:rsidR="00A42214" w:rsidRPr="00A42214" w:rsidRDefault="00A42214" w:rsidP="00A42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hAnsi="Times New Roman" w:cs="Times New Roman"/>
                <w:sz w:val="24"/>
                <w:szCs w:val="24"/>
              </w:rPr>
              <w:t>Источник данных</w:t>
            </w:r>
          </w:p>
        </w:tc>
        <w:tc>
          <w:tcPr>
            <w:tcW w:w="6902" w:type="dxa"/>
          </w:tcPr>
          <w:p w:rsidR="00A42214" w:rsidRPr="00A42214" w:rsidRDefault="00A42214" w:rsidP="00A42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hAnsi="Times New Roman" w:cs="Times New Roman"/>
                <w:sz w:val="24"/>
                <w:szCs w:val="24"/>
              </w:rPr>
              <w:t>Порядок расчета</w:t>
            </w:r>
          </w:p>
        </w:tc>
      </w:tr>
      <w:tr w:rsidR="00A42214" w:rsidRPr="00A42214" w:rsidTr="00F26CA4">
        <w:tc>
          <w:tcPr>
            <w:tcW w:w="14992" w:type="dxa"/>
            <w:gridSpan w:val="8"/>
          </w:tcPr>
          <w:p w:rsidR="00A42214" w:rsidRPr="00A42214" w:rsidRDefault="00A42214" w:rsidP="00A42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hAnsi="Times New Roman" w:cs="Times New Roman"/>
                <w:sz w:val="24"/>
                <w:szCs w:val="24"/>
              </w:rPr>
              <w:t xml:space="preserve">         1. Подпрограмма «Развитие малого и среднего предпринимательства»</w:t>
            </w:r>
          </w:p>
        </w:tc>
      </w:tr>
      <w:tr w:rsidR="00A42214" w:rsidRPr="00A42214" w:rsidTr="00F26CA4">
        <w:tc>
          <w:tcPr>
            <w:tcW w:w="541" w:type="dxa"/>
            <w:gridSpan w:val="2"/>
          </w:tcPr>
          <w:p w:rsidR="00A42214" w:rsidRPr="00A42214" w:rsidRDefault="00A42214" w:rsidP="00A42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127" w:type="dxa"/>
            <w:gridSpan w:val="2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hAnsi="Times New Roman" w:cs="Times New Roman"/>
                <w:sz w:val="24"/>
                <w:szCs w:val="24"/>
              </w:rPr>
              <w:t>Доля среднесписочной численности работников (без внешних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организаций.</w:t>
            </w:r>
          </w:p>
        </w:tc>
        <w:tc>
          <w:tcPr>
            <w:tcW w:w="1402" w:type="dxa"/>
          </w:tcPr>
          <w:p w:rsidR="00A42214" w:rsidRPr="00A42214" w:rsidRDefault="00A42214" w:rsidP="00A42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020" w:type="dxa"/>
            <w:gridSpan w:val="2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eastAsia="Calibri" w:hAnsi="Times New Roman"/>
                <w:sz w:val="24"/>
                <w:szCs w:val="24"/>
              </w:rPr>
              <w:t>Федеральная служба государственной статистики</w:t>
            </w:r>
          </w:p>
        </w:tc>
        <w:tc>
          <w:tcPr>
            <w:tcW w:w="6902" w:type="dxa"/>
          </w:tcPr>
          <w:p w:rsidR="00A42214" w:rsidRPr="00A42214" w:rsidRDefault="00A42214" w:rsidP="00A4221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w:br/>
                </m:r>
              </m:oMath>
              <m:oMath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Дмсп           = 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Чмсп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Ч об</m:t>
                    </m:r>
                  </m:den>
                </m:f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 100%</m:t>
                </m:r>
              </m:oMath>
            </m:oMathPara>
          </w:p>
          <w:p w:rsidR="00A42214" w:rsidRPr="00A42214" w:rsidRDefault="00A42214" w:rsidP="00A42214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eastAsia="Calibri" w:hAnsi="Times New Roman" w:cs="Times New Roman"/>
                <w:sz w:val="24"/>
                <w:szCs w:val="24"/>
              </w:rPr>
              <w:t>где:</w:t>
            </w:r>
          </w:p>
          <w:p w:rsidR="00A42214" w:rsidRPr="00A42214" w:rsidRDefault="00A42214" w:rsidP="00A4221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42214">
              <w:rPr>
                <w:rFonts w:ascii="Times New Roman" w:eastAsia="Calibri" w:hAnsi="Times New Roman" w:cs="Times New Roman"/>
                <w:sz w:val="24"/>
                <w:szCs w:val="24"/>
              </w:rPr>
              <w:t>Дмсп</w:t>
            </w:r>
            <w:proofErr w:type="spellEnd"/>
            <w:r w:rsidRPr="00A422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доля среднесписочной численности работников (без внешних совместителей) субъектов малого и среднего предпринимательства;</w:t>
            </w:r>
          </w:p>
          <w:p w:rsidR="00A42214" w:rsidRPr="00A42214" w:rsidRDefault="00A42214" w:rsidP="00A4221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42214">
              <w:rPr>
                <w:rFonts w:ascii="Times New Roman" w:eastAsia="Calibri" w:hAnsi="Times New Roman" w:cs="Times New Roman"/>
                <w:sz w:val="24"/>
                <w:szCs w:val="24"/>
              </w:rPr>
              <w:t>Чмсп</w:t>
            </w:r>
            <w:proofErr w:type="spellEnd"/>
            <w:r w:rsidRPr="00A422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численность субъектов малого и среднего предпринимательства (без внешних совместителей);</w:t>
            </w:r>
          </w:p>
          <w:p w:rsidR="00A42214" w:rsidRPr="00A42214" w:rsidRDefault="00A42214" w:rsidP="00A42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eastAsia="Calibri" w:hAnsi="Times New Roman" w:cs="Times New Roman"/>
                <w:sz w:val="24"/>
                <w:szCs w:val="24"/>
              </w:rPr>
              <w:t>Ч об – численность работников (без внешних совместителей) всех предприятий и организаций</w:t>
            </w:r>
          </w:p>
        </w:tc>
      </w:tr>
      <w:tr w:rsidR="00A42214" w:rsidRPr="00A42214" w:rsidTr="00F26CA4">
        <w:tc>
          <w:tcPr>
            <w:tcW w:w="541" w:type="dxa"/>
            <w:gridSpan w:val="2"/>
          </w:tcPr>
          <w:p w:rsidR="00A42214" w:rsidRPr="00A42214" w:rsidRDefault="00A42214" w:rsidP="00A42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127" w:type="dxa"/>
            <w:gridSpan w:val="2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hAnsi="Times New Roman" w:cs="Times New Roman"/>
                <w:sz w:val="24"/>
                <w:szCs w:val="24"/>
              </w:rPr>
              <w:t>Количество малых и средних предприятий на 1тысячу жителей.</w:t>
            </w:r>
          </w:p>
        </w:tc>
        <w:tc>
          <w:tcPr>
            <w:tcW w:w="1402" w:type="dxa"/>
          </w:tcPr>
          <w:p w:rsidR="00A42214" w:rsidRPr="00A42214" w:rsidRDefault="00A42214" w:rsidP="00A42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2214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</w:p>
        </w:tc>
        <w:tc>
          <w:tcPr>
            <w:tcW w:w="3020" w:type="dxa"/>
            <w:gridSpan w:val="2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eastAsia="Calibri" w:hAnsi="Times New Roman"/>
                <w:sz w:val="24"/>
                <w:szCs w:val="24"/>
              </w:rPr>
              <w:t>Данные Администрации городского округа Королёв Московской области</w:t>
            </w:r>
          </w:p>
        </w:tc>
        <w:tc>
          <w:tcPr>
            <w:tcW w:w="6902" w:type="dxa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hAnsi="Times New Roman" w:cs="Times New Roman"/>
                <w:sz w:val="24"/>
                <w:szCs w:val="24"/>
              </w:rPr>
              <w:t xml:space="preserve">К =(К </w:t>
            </w:r>
            <w:proofErr w:type="spellStart"/>
            <w:r w:rsidRPr="00A42214">
              <w:rPr>
                <w:rFonts w:ascii="Times New Roman" w:hAnsi="Times New Roman" w:cs="Times New Roman"/>
                <w:sz w:val="24"/>
                <w:szCs w:val="24"/>
              </w:rPr>
              <w:t>мсп</w:t>
            </w:r>
            <w:proofErr w:type="spellEnd"/>
            <w:r w:rsidRPr="00A42214">
              <w:rPr>
                <w:rFonts w:ascii="Times New Roman" w:hAnsi="Times New Roman" w:cs="Times New Roman"/>
                <w:sz w:val="24"/>
                <w:szCs w:val="24"/>
              </w:rPr>
              <w:t xml:space="preserve">)/(Ч </w:t>
            </w:r>
            <w:proofErr w:type="spellStart"/>
            <w:r w:rsidRPr="00A42214">
              <w:rPr>
                <w:rFonts w:ascii="Times New Roman" w:hAnsi="Times New Roman" w:cs="Times New Roman"/>
                <w:sz w:val="24"/>
                <w:szCs w:val="24"/>
              </w:rPr>
              <w:t>пн</w:t>
            </w:r>
            <w:proofErr w:type="spellEnd"/>
            <w:r w:rsidRPr="00A42214">
              <w:rPr>
                <w:rFonts w:ascii="Times New Roman" w:hAnsi="Times New Roman" w:cs="Times New Roman"/>
                <w:sz w:val="24"/>
                <w:szCs w:val="24"/>
              </w:rPr>
              <w:t xml:space="preserve">)×100% ,  </w:t>
            </w:r>
          </w:p>
          <w:p w:rsidR="00A42214" w:rsidRPr="00A42214" w:rsidRDefault="00A42214" w:rsidP="00A42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A42214" w:rsidRPr="00A42214" w:rsidRDefault="00A42214" w:rsidP="00A42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hAnsi="Times New Roman" w:cs="Times New Roman"/>
                <w:sz w:val="24"/>
                <w:szCs w:val="24"/>
              </w:rPr>
              <w:t>К – количество малых и средних предприятий на 1 тысячу жителей;</w:t>
            </w:r>
          </w:p>
          <w:p w:rsidR="00A42214" w:rsidRPr="00A42214" w:rsidRDefault="00A42214" w:rsidP="00A42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A42214">
              <w:rPr>
                <w:rFonts w:ascii="Times New Roman" w:hAnsi="Times New Roman" w:cs="Times New Roman"/>
                <w:sz w:val="24"/>
                <w:szCs w:val="24"/>
              </w:rPr>
              <w:t>мсп</w:t>
            </w:r>
            <w:proofErr w:type="spellEnd"/>
            <w:r w:rsidRPr="00A42214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малых и средних предприятий;</w:t>
            </w:r>
          </w:p>
          <w:p w:rsidR="00A42214" w:rsidRPr="00A42214" w:rsidRDefault="00A42214" w:rsidP="00A42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hAnsi="Times New Roman" w:cs="Times New Roman"/>
                <w:sz w:val="24"/>
                <w:szCs w:val="24"/>
              </w:rPr>
              <w:t xml:space="preserve">Ч </w:t>
            </w:r>
            <w:proofErr w:type="spellStart"/>
            <w:r w:rsidRPr="00A42214">
              <w:rPr>
                <w:rFonts w:ascii="Times New Roman" w:hAnsi="Times New Roman" w:cs="Times New Roman"/>
                <w:sz w:val="24"/>
                <w:szCs w:val="24"/>
              </w:rPr>
              <w:t>пн</w:t>
            </w:r>
            <w:proofErr w:type="spellEnd"/>
            <w:r w:rsidRPr="00A42214">
              <w:rPr>
                <w:rFonts w:ascii="Times New Roman" w:hAnsi="Times New Roman" w:cs="Times New Roman"/>
                <w:sz w:val="24"/>
                <w:szCs w:val="24"/>
              </w:rPr>
              <w:t>– численность постоянного населения муниципального образования</w:t>
            </w:r>
          </w:p>
        </w:tc>
      </w:tr>
      <w:tr w:rsidR="00A42214" w:rsidRPr="00A42214" w:rsidTr="00F26CA4">
        <w:trPr>
          <w:trHeight w:val="1450"/>
        </w:trPr>
        <w:tc>
          <w:tcPr>
            <w:tcW w:w="541" w:type="dxa"/>
            <w:gridSpan w:val="2"/>
          </w:tcPr>
          <w:p w:rsidR="00A42214" w:rsidRPr="00A42214" w:rsidRDefault="00A42214" w:rsidP="00A42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127" w:type="dxa"/>
            <w:gridSpan w:val="2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hAnsi="Times New Roman" w:cs="Times New Roman"/>
                <w:sz w:val="24"/>
                <w:szCs w:val="24"/>
              </w:rPr>
              <w:t>Количество вновь созданных предприятий малого и среднего бизнеса</w:t>
            </w:r>
          </w:p>
        </w:tc>
        <w:tc>
          <w:tcPr>
            <w:tcW w:w="1402" w:type="dxa"/>
          </w:tcPr>
          <w:p w:rsidR="00A42214" w:rsidRPr="00A42214" w:rsidRDefault="00A42214" w:rsidP="00A42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2214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</w:p>
        </w:tc>
        <w:tc>
          <w:tcPr>
            <w:tcW w:w="3020" w:type="dxa"/>
            <w:gridSpan w:val="2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hAnsi="Times New Roman" w:cs="Times New Roman"/>
                <w:sz w:val="24"/>
                <w:szCs w:val="24"/>
              </w:rPr>
              <w:t>Федеральная Налоговая служба</w:t>
            </w:r>
          </w:p>
        </w:tc>
        <w:tc>
          <w:tcPr>
            <w:tcW w:w="6902" w:type="dxa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eastAsia="Calibri" w:hAnsi="Times New Roman" w:cs="Times New Roman"/>
                <w:sz w:val="24"/>
                <w:szCs w:val="24"/>
              </w:rPr>
              <w:t>При расчете используются данные Единого Реестра субъектов малого и среднего предпринимательства Федеральной Налоговой службы</w:t>
            </w:r>
          </w:p>
        </w:tc>
      </w:tr>
      <w:tr w:rsidR="00A42214" w:rsidRPr="00A42214" w:rsidTr="00F26CA4">
        <w:tc>
          <w:tcPr>
            <w:tcW w:w="14992" w:type="dxa"/>
            <w:gridSpan w:val="8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2. Подпрограмма «</w:t>
            </w: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потребительского рынка и услуг</w:t>
            </w: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A42214" w:rsidRPr="00A42214" w:rsidTr="00F26CA4">
        <w:tc>
          <w:tcPr>
            <w:tcW w:w="541" w:type="dxa"/>
            <w:gridSpan w:val="2"/>
          </w:tcPr>
          <w:p w:rsidR="00A42214" w:rsidRPr="00A42214" w:rsidRDefault="00A42214" w:rsidP="00A4221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2.1</w:t>
            </w:r>
          </w:p>
          <w:p w:rsidR="00A42214" w:rsidRPr="00A42214" w:rsidRDefault="00A42214" w:rsidP="00A4221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7" w:type="dxa"/>
            <w:gridSpan w:val="2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Обеспеченность населения площадью торговых объектов</w:t>
            </w:r>
          </w:p>
        </w:tc>
        <w:tc>
          <w:tcPr>
            <w:tcW w:w="1402" w:type="dxa"/>
          </w:tcPr>
          <w:p w:rsidR="00A42214" w:rsidRPr="00A42214" w:rsidRDefault="00A42214" w:rsidP="00A4221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/1000жит</w:t>
            </w:r>
          </w:p>
        </w:tc>
        <w:tc>
          <w:tcPr>
            <w:tcW w:w="2976" w:type="dxa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eastAsia="Calibri" w:hAnsi="Times New Roman"/>
                <w:sz w:val="24"/>
                <w:szCs w:val="24"/>
              </w:rPr>
              <w:t>Федеральная служба государственной статистики</w:t>
            </w:r>
          </w:p>
        </w:tc>
        <w:tc>
          <w:tcPr>
            <w:tcW w:w="6946" w:type="dxa"/>
            <w:gridSpan w:val="2"/>
          </w:tcPr>
          <w:p w:rsidR="00A42214" w:rsidRPr="00A42214" w:rsidRDefault="00A42214" w:rsidP="00A4221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Оторг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Sторг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Чсред</m:t>
                    </m:r>
                  </m:den>
                </m:f>
              </m:oMath>
            </m:oMathPara>
          </w:p>
          <w:p w:rsidR="00A42214" w:rsidRPr="00A42214" w:rsidRDefault="00A42214" w:rsidP="00A4221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eastAsia="Calibri" w:hAnsi="Times New Roman" w:cs="Times New Roman"/>
                <w:sz w:val="24"/>
                <w:szCs w:val="24"/>
              </w:rPr>
              <w:t>где:</w:t>
            </w:r>
          </w:p>
          <w:p w:rsidR="00A42214" w:rsidRPr="00A42214" w:rsidRDefault="00A42214" w:rsidP="00A4221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42214">
              <w:rPr>
                <w:rFonts w:ascii="Times New Roman" w:eastAsia="Calibri" w:hAnsi="Times New Roman" w:cs="Times New Roman"/>
                <w:sz w:val="24"/>
                <w:szCs w:val="24"/>
              </w:rPr>
              <w:t>Оторг</w:t>
            </w:r>
            <w:proofErr w:type="spellEnd"/>
            <w:r w:rsidRPr="00A422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обеспеченность населения площадью торговых объектов;</w:t>
            </w:r>
          </w:p>
          <w:p w:rsidR="00A42214" w:rsidRPr="00A42214" w:rsidRDefault="00A42214" w:rsidP="00A4221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42214">
              <w:rPr>
                <w:rFonts w:ascii="Times New Roman" w:eastAsia="Calibri" w:hAnsi="Times New Roman" w:cs="Times New Roman"/>
                <w:sz w:val="24"/>
                <w:szCs w:val="24"/>
              </w:rPr>
              <w:t>Sторг</w:t>
            </w:r>
            <w:proofErr w:type="spellEnd"/>
            <w:r w:rsidRPr="00A422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площадь торговых объектов предприятий розничной торговли на территории муниципального образования Московской области;</w:t>
            </w:r>
          </w:p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42214">
              <w:rPr>
                <w:rFonts w:ascii="Times New Roman" w:eastAsia="Calibri" w:hAnsi="Times New Roman" w:cs="Times New Roman"/>
                <w:sz w:val="24"/>
                <w:szCs w:val="24"/>
              </w:rPr>
              <w:t>Чсред</w:t>
            </w:r>
            <w:proofErr w:type="spellEnd"/>
            <w:r w:rsidRPr="00A422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среднегодовая численность постоянного населения муниципального образования Московской области</w:t>
            </w:r>
          </w:p>
        </w:tc>
      </w:tr>
      <w:tr w:rsidR="00A42214" w:rsidRPr="00A42214" w:rsidTr="00F26CA4">
        <w:tc>
          <w:tcPr>
            <w:tcW w:w="541" w:type="dxa"/>
            <w:gridSpan w:val="2"/>
          </w:tcPr>
          <w:p w:rsidR="00A42214" w:rsidRPr="00A42214" w:rsidRDefault="00A42214" w:rsidP="00A4221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127" w:type="dxa"/>
            <w:gridSpan w:val="2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Прирост посадочных мест на объектах общественного питания</w:t>
            </w:r>
          </w:p>
        </w:tc>
        <w:tc>
          <w:tcPr>
            <w:tcW w:w="1402" w:type="dxa"/>
          </w:tcPr>
          <w:p w:rsidR="00A42214" w:rsidRPr="00A42214" w:rsidRDefault="00A42214" w:rsidP="00A4221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Пос.мест</w:t>
            </w:r>
            <w:proofErr w:type="spellEnd"/>
          </w:p>
        </w:tc>
        <w:tc>
          <w:tcPr>
            <w:tcW w:w="2976" w:type="dxa"/>
          </w:tcPr>
          <w:p w:rsidR="00A42214" w:rsidRPr="00A42214" w:rsidRDefault="00A42214" w:rsidP="00A4221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eastAsia="Calibri" w:hAnsi="Times New Roman"/>
                <w:sz w:val="24"/>
                <w:szCs w:val="24"/>
              </w:rPr>
              <w:t xml:space="preserve">Данные Администрации городского округа Королёв Московской области </w:t>
            </w:r>
          </w:p>
        </w:tc>
        <w:tc>
          <w:tcPr>
            <w:tcW w:w="6946" w:type="dxa"/>
            <w:gridSpan w:val="2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eastAsia="Calibri" w:hAnsi="Times New Roman"/>
                <w:sz w:val="24"/>
                <w:szCs w:val="24"/>
              </w:rPr>
              <w:t>Значение показателя рассчитывается как сумма прироста посадочных мест на объектах общественного питания муниципального образования Московской области за отчетный год</w:t>
            </w:r>
          </w:p>
        </w:tc>
      </w:tr>
      <w:tr w:rsidR="00A42214" w:rsidRPr="00A42214" w:rsidTr="00F26CA4">
        <w:tc>
          <w:tcPr>
            <w:tcW w:w="541" w:type="dxa"/>
            <w:gridSpan w:val="2"/>
          </w:tcPr>
          <w:p w:rsidR="00A42214" w:rsidRPr="00A42214" w:rsidRDefault="00A42214" w:rsidP="00A4221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127" w:type="dxa"/>
            <w:gridSpan w:val="2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Прирост рабочих мест на объектах бытовых услуг</w:t>
            </w:r>
          </w:p>
        </w:tc>
        <w:tc>
          <w:tcPr>
            <w:tcW w:w="1402" w:type="dxa"/>
          </w:tcPr>
          <w:p w:rsidR="00A42214" w:rsidRPr="00A42214" w:rsidRDefault="00A42214" w:rsidP="00A4221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раб. мест</w:t>
            </w:r>
          </w:p>
        </w:tc>
        <w:tc>
          <w:tcPr>
            <w:tcW w:w="2976" w:type="dxa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eastAsia="Calibri" w:hAnsi="Times New Roman"/>
                <w:sz w:val="24"/>
                <w:szCs w:val="24"/>
              </w:rPr>
              <w:t>Данные Администрации городского округа Королёв Московской области</w:t>
            </w:r>
          </w:p>
        </w:tc>
        <w:tc>
          <w:tcPr>
            <w:tcW w:w="6946" w:type="dxa"/>
            <w:gridSpan w:val="2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eastAsia="Calibri" w:hAnsi="Times New Roman"/>
                <w:sz w:val="24"/>
                <w:szCs w:val="24"/>
              </w:rPr>
              <w:t>Значение показателя рассчитывается как сумма прироста рабочих мест на предприятиях бытовых услуг  муниципального образования Московской области за отчетный год</w:t>
            </w:r>
          </w:p>
        </w:tc>
      </w:tr>
      <w:tr w:rsidR="00A42214" w:rsidRPr="00A42214" w:rsidTr="00F26CA4">
        <w:tc>
          <w:tcPr>
            <w:tcW w:w="541" w:type="dxa"/>
            <w:gridSpan w:val="2"/>
          </w:tcPr>
          <w:p w:rsidR="00A42214" w:rsidRPr="00A42214" w:rsidRDefault="00A42214" w:rsidP="00A4221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127" w:type="dxa"/>
            <w:gridSpan w:val="2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введенных банных объектов по программе «100 бань Подмосковья»</w:t>
            </w:r>
          </w:p>
        </w:tc>
        <w:tc>
          <w:tcPr>
            <w:tcW w:w="1402" w:type="dxa"/>
          </w:tcPr>
          <w:p w:rsidR="00A42214" w:rsidRPr="00A42214" w:rsidRDefault="00A42214" w:rsidP="00A4221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proofErr w:type="spellEnd"/>
          </w:p>
        </w:tc>
        <w:tc>
          <w:tcPr>
            <w:tcW w:w="2976" w:type="dxa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eastAsia="Calibri" w:hAnsi="Times New Roman"/>
                <w:sz w:val="24"/>
                <w:szCs w:val="24"/>
              </w:rPr>
              <w:t>Данные Администрации городского округа Королёв Московской области</w:t>
            </w:r>
          </w:p>
        </w:tc>
        <w:tc>
          <w:tcPr>
            <w:tcW w:w="6946" w:type="dxa"/>
            <w:gridSpan w:val="2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eastAsia="Calibri" w:hAnsi="Times New Roman"/>
                <w:sz w:val="24"/>
                <w:szCs w:val="24"/>
              </w:rPr>
              <w:t>Количество построенных (</w:t>
            </w:r>
            <w:proofErr w:type="spellStart"/>
            <w:r w:rsidRPr="00A42214">
              <w:rPr>
                <w:rFonts w:ascii="Times New Roman" w:eastAsia="Calibri" w:hAnsi="Times New Roman"/>
                <w:sz w:val="24"/>
                <w:szCs w:val="24"/>
              </w:rPr>
              <w:t>отреконструированных</w:t>
            </w:r>
            <w:proofErr w:type="spellEnd"/>
            <w:r w:rsidRPr="00A42214">
              <w:rPr>
                <w:rFonts w:ascii="Times New Roman" w:eastAsia="Calibri" w:hAnsi="Times New Roman"/>
                <w:sz w:val="24"/>
                <w:szCs w:val="24"/>
              </w:rPr>
              <w:t>) банных объектов по программе «100 бань Подмосковья»</w:t>
            </w:r>
          </w:p>
        </w:tc>
      </w:tr>
      <w:tr w:rsidR="00A42214" w:rsidRPr="00A42214" w:rsidTr="00F26CA4">
        <w:tc>
          <w:tcPr>
            <w:tcW w:w="534" w:type="dxa"/>
          </w:tcPr>
          <w:p w:rsidR="00A42214" w:rsidRPr="00A42214" w:rsidRDefault="00A42214" w:rsidP="00A4221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3134" w:type="dxa"/>
            <w:gridSpan w:val="3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на территории городского округа Королёв муниципального казенного учреждения в сфере погребения и похоронного дела</w:t>
            </w:r>
          </w:p>
        </w:tc>
        <w:tc>
          <w:tcPr>
            <w:tcW w:w="1402" w:type="dxa"/>
          </w:tcPr>
          <w:p w:rsidR="00A42214" w:rsidRPr="00A42214" w:rsidRDefault="00A42214" w:rsidP="00A4221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76" w:type="dxa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eastAsia="Calibri" w:hAnsi="Times New Roman"/>
                <w:sz w:val="24"/>
                <w:szCs w:val="24"/>
              </w:rPr>
              <w:t>Данные Администрации городского округа Королёв Московской области</w:t>
            </w:r>
          </w:p>
        </w:tc>
        <w:tc>
          <w:tcPr>
            <w:tcW w:w="6946" w:type="dxa"/>
            <w:gridSpan w:val="2"/>
          </w:tcPr>
          <w:p w:rsidR="00A42214" w:rsidRPr="00A42214" w:rsidRDefault="00A42214" w:rsidP="00A4221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Cambria Math"/>
                    <w:sz w:val="24"/>
                    <w:szCs w:val="24"/>
                    <w:lang w:eastAsia="ru-RU"/>
                  </w:rPr>
                  <m:t>М</m:t>
                </m:r>
                <m:r>
                  <w:rPr>
                    <w:rFonts w:ascii="Cambria Math" w:eastAsia="Times New Roman" w:hAnsi="Cambria Math" w:cs="Cambria Math"/>
                    <w:sz w:val="24"/>
                    <w:szCs w:val="24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Cambria Math"/>
                        <w:sz w:val="24"/>
                        <w:szCs w:val="24"/>
                        <w:lang w:eastAsia="ru-RU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 xml:space="preserve"> х 100%</m:t>
                </m:r>
              </m:oMath>
            </m:oMathPara>
          </w:p>
          <w:p w:rsidR="00A42214" w:rsidRPr="00A42214" w:rsidRDefault="00A42214" w:rsidP="00A4221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A42214" w:rsidRPr="00A42214" w:rsidRDefault="00A42214" w:rsidP="00A4221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4221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М- </w:t>
            </w:r>
            <w:r w:rsidRPr="00A42214">
              <w:rPr>
                <w:rFonts w:ascii="Times New Roman" w:eastAsia="Calibri" w:hAnsi="Times New Roman" w:cs="Times New Roman"/>
                <w:sz w:val="24"/>
                <w:szCs w:val="24"/>
              </w:rPr>
              <w:t>Наличие на территории муниципального района/ городского округа Московской области муниципального казенного учреждения в сфере погребения и похоронного дела по принципу 1 муниципальный район/городской округ – 1 муниципальное казенное учреждение, процент;</w:t>
            </w:r>
          </w:p>
          <w:p w:rsidR="00A42214" w:rsidRPr="00A42214" w:rsidRDefault="00A42214" w:rsidP="00A4221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A42214" w:rsidRPr="00A42214" w:rsidRDefault="00A42214" w:rsidP="00A4221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K</w:t>
            </w:r>
            <w:r w:rsidRPr="00A4221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– </w:t>
            </w:r>
            <w:r w:rsidRPr="00A42214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муниципальных казенных учреждений в сфере погребения и похоронного дела на территории муниципального района/городского округа, ед.</w:t>
            </w:r>
          </w:p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(*для муниципальных образований, не имеющих на своей </w:t>
            </w:r>
            <w:r w:rsidRPr="00A4221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территории кладбищ, учитывается количество муниципальных казенных учреждений, осуществляющих деятельность на территории других муниципальных образований, на которых в соответствии с заключенными между администрациями  соглашениями осуществляются захоронения умерших жителей).</w:t>
            </w:r>
          </w:p>
        </w:tc>
      </w:tr>
      <w:tr w:rsidR="00A42214" w:rsidRPr="00A42214" w:rsidTr="00F26CA4">
        <w:tc>
          <w:tcPr>
            <w:tcW w:w="534" w:type="dxa"/>
          </w:tcPr>
          <w:p w:rsidR="00A42214" w:rsidRPr="00A42214" w:rsidRDefault="00A42214" w:rsidP="00A4221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2.6</w:t>
            </w:r>
          </w:p>
        </w:tc>
        <w:tc>
          <w:tcPr>
            <w:tcW w:w="3134" w:type="dxa"/>
            <w:gridSpan w:val="3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кладбищ, соответствующих требованиям Порядка деятельности общественных кладбищ и крематориев, на территории муниципальных районов/городских округов Московской области</w:t>
            </w:r>
          </w:p>
        </w:tc>
        <w:tc>
          <w:tcPr>
            <w:tcW w:w="1402" w:type="dxa"/>
          </w:tcPr>
          <w:p w:rsidR="00A42214" w:rsidRPr="00A42214" w:rsidRDefault="00A42214" w:rsidP="00A4221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76" w:type="dxa"/>
          </w:tcPr>
          <w:p w:rsidR="00A42214" w:rsidRPr="00A42214" w:rsidRDefault="00A42214" w:rsidP="00A4221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eastAsia="Calibri" w:hAnsi="Times New Roman" w:cs="Times New Roman"/>
                <w:sz w:val="24"/>
                <w:szCs w:val="24"/>
              </w:rPr>
              <w:t>Данные реестра кладбищ, крематориев, стен скорби и других объектов похоронного назначения</w:t>
            </w:r>
          </w:p>
          <w:p w:rsidR="00A42214" w:rsidRPr="00A42214" w:rsidRDefault="00A42214" w:rsidP="00A4221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42214" w:rsidRPr="00A42214" w:rsidRDefault="00A42214" w:rsidP="00A4221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Данные по итогам рассмотрения </w:t>
            </w:r>
          </w:p>
          <w:p w:rsidR="00A42214" w:rsidRPr="00A42214" w:rsidRDefault="00A42214" w:rsidP="00A4221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заседании МВК вопроса </w:t>
            </w:r>
          </w:p>
          <w:p w:rsidR="00A42214" w:rsidRPr="00A42214" w:rsidRDefault="00A42214" w:rsidP="00A4221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eastAsia="Calibri" w:hAnsi="Times New Roman" w:cs="Times New Roman"/>
                <w:sz w:val="24"/>
                <w:szCs w:val="24"/>
              </w:rPr>
              <w:t>о соответствии кладбищ соответствующего муниципального образования Московской области (муниципального района, городского округа) требованиям Порядка</w:t>
            </w:r>
          </w:p>
          <w:p w:rsidR="00A42214" w:rsidRPr="00A42214" w:rsidRDefault="00A42214" w:rsidP="00A4221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42214" w:rsidRPr="00A42214" w:rsidRDefault="00A42214" w:rsidP="00A4221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информации по показателям  F1 и  F2</w:t>
            </w:r>
          </w:p>
          <w:p w:rsidR="00A42214" w:rsidRPr="00A42214" w:rsidRDefault="00A42214" w:rsidP="00A4221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eastAsia="Calibri" w:hAnsi="Times New Roman" w:cs="Times New Roman"/>
                <w:sz w:val="24"/>
                <w:szCs w:val="24"/>
              </w:rPr>
              <w:t>Данные реестра кладбищ, крематориев, стен скорби и других объектов похоронного назначения</w:t>
            </w:r>
          </w:p>
        </w:tc>
        <w:tc>
          <w:tcPr>
            <w:tcW w:w="6946" w:type="dxa"/>
            <w:gridSpan w:val="2"/>
          </w:tcPr>
          <w:p w:rsidR="00A42214" w:rsidRPr="00A42214" w:rsidRDefault="00A42214" w:rsidP="00A42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m:oMath>
              <m:r>
                <w:rPr>
                  <w:rFonts w:ascii="Cambria Math" w:eastAsia="Times New Roman" w:hAnsi="Cambria Math" w:cs="Cambria Math"/>
                  <w:sz w:val="24"/>
                  <w:szCs w:val="24"/>
                  <w:lang w:val="en-US" w:eastAsia="ru-RU"/>
                </w:rPr>
                <m:t>S</m:t>
              </m:r>
              <m:r>
                <m:rPr>
                  <m:sty m:val="p"/>
                </m:rPr>
                <w:rPr>
                  <w:rFonts w:ascii="Cambria Math" w:eastAsia="Times New Roman" w:hAnsi="Cambria Math" w:cs="Cambria Math"/>
                  <w:sz w:val="24"/>
                  <w:szCs w:val="24"/>
                  <w:lang w:eastAsia="ru-RU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(F1+F2)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Cambria Math"/>
                      <w:sz w:val="24"/>
                      <w:szCs w:val="24"/>
                      <w:lang w:eastAsia="ru-RU"/>
                    </w:rPr>
                    <m:t>K</m:t>
                  </m:r>
                </m:den>
              </m:f>
            </m:oMath>
            <w:r w:rsidRPr="00A42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×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Cambria Math"/>
                      <w:sz w:val="24"/>
                      <w:szCs w:val="24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T</m:t>
                  </m:r>
                </m:den>
              </m:f>
            </m:oMath>
            <w:r w:rsidRPr="00A42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× 100%</w:t>
            </w:r>
          </w:p>
          <w:p w:rsidR="00A42214" w:rsidRPr="00A42214" w:rsidRDefault="00A42214" w:rsidP="00A4221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eastAsia="Calibri" w:hAnsi="Times New Roman" w:cs="Times New Roman"/>
                <w:sz w:val="24"/>
                <w:szCs w:val="24"/>
              </w:rPr>
              <w:t>- доля кладбищ, соответствующих требованиям Порядка, процент;</w:t>
            </w:r>
          </w:p>
          <w:p w:rsidR="00A42214" w:rsidRPr="00A42214" w:rsidRDefault="00A42214" w:rsidP="00A4221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(*для муниципальных образований, не имеющих кладбищ </w:t>
            </w:r>
          </w:p>
          <w:p w:rsidR="00A42214" w:rsidRPr="00A42214" w:rsidRDefault="00A42214" w:rsidP="00A4221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eastAsia="Calibri" w:hAnsi="Times New Roman" w:cs="Times New Roman"/>
                <w:sz w:val="24"/>
                <w:szCs w:val="24"/>
              </w:rPr>
              <w:t>на своей территории, рассматривается соответствие требованиям Порядка кладбищ других муниципальных образований, на которых в соответствии с заключенными между администрациями  соглашениями осуществляются захоронения умерших жителей)</w:t>
            </w:r>
          </w:p>
          <w:p w:rsidR="00A42214" w:rsidRPr="00A42214" w:rsidRDefault="00A42214" w:rsidP="00A4221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42214" w:rsidRPr="00A42214" w:rsidRDefault="00A42214" w:rsidP="00A4221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F1 - количество кладбищ, юридически оформленных </w:t>
            </w:r>
          </w:p>
          <w:p w:rsidR="00A42214" w:rsidRPr="00A42214" w:rsidRDefault="00A42214" w:rsidP="00A4221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eastAsia="Calibri" w:hAnsi="Times New Roman" w:cs="Times New Roman"/>
                <w:sz w:val="24"/>
                <w:szCs w:val="24"/>
              </w:rPr>
              <w:t>в муниципальную собственность, ед.;</w:t>
            </w:r>
          </w:p>
          <w:p w:rsidR="00A42214" w:rsidRPr="00A42214" w:rsidRDefault="00A42214" w:rsidP="00A4221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42214" w:rsidRPr="00A42214" w:rsidRDefault="00A42214" w:rsidP="00A4221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F2 - количество кладбищ, соответствующих требованиям Порядка по итогам рассмотрения вопроса на заседании Московской областной межведомственной комиссии </w:t>
            </w:r>
          </w:p>
          <w:p w:rsidR="00A42214" w:rsidRPr="00A42214" w:rsidRDefault="00A42214" w:rsidP="00A4221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eastAsia="Calibri" w:hAnsi="Times New Roman" w:cs="Times New Roman"/>
                <w:sz w:val="24"/>
                <w:szCs w:val="24"/>
              </w:rPr>
              <w:t>по вопросам погребения и похоронного дела на территории Московской области (далее – МВК), ед.;</w:t>
            </w:r>
          </w:p>
          <w:p w:rsidR="00A42214" w:rsidRPr="00A42214" w:rsidRDefault="00A42214" w:rsidP="00A4221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42214" w:rsidRPr="00A42214" w:rsidRDefault="00A42214" w:rsidP="00A4221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– коэффициент, отражающий число используемых </w:t>
            </w:r>
          </w:p>
          <w:p w:rsidR="00A42214" w:rsidRPr="00A42214" w:rsidRDefault="00A42214" w:rsidP="00A4221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eastAsia="Calibri" w:hAnsi="Times New Roman" w:cs="Times New Roman"/>
                <w:sz w:val="24"/>
                <w:szCs w:val="24"/>
              </w:rPr>
              <w:t>в расчете показателя параметров (величин) (принимает значения от одного до двух).</w:t>
            </w:r>
          </w:p>
          <w:p w:rsidR="00A42214" w:rsidRPr="00A42214" w:rsidRDefault="00A42214" w:rsidP="00A4221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42214" w:rsidRPr="00A42214" w:rsidRDefault="00A42214" w:rsidP="00A4221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eastAsia="Calibri" w:hAnsi="Times New Roman" w:cs="Times New Roman"/>
                <w:sz w:val="24"/>
                <w:szCs w:val="24"/>
              </w:rPr>
              <w:t>T – общее количество кладбищ на территории муниципального образования, ед.</w:t>
            </w:r>
          </w:p>
          <w:p w:rsidR="00A42214" w:rsidRPr="00A42214" w:rsidRDefault="00A42214" w:rsidP="00A4221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(*для муниципальных образований, не имеющих кладбищ </w:t>
            </w:r>
          </w:p>
          <w:p w:rsidR="00A42214" w:rsidRPr="00A42214" w:rsidRDefault="00A42214" w:rsidP="00A4221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своей территории, учитывается количество кладбищ, </w:t>
            </w:r>
          </w:p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eastAsia="Calibri" w:hAnsi="Times New Roman" w:cs="Times New Roman"/>
                <w:sz w:val="24"/>
                <w:szCs w:val="24"/>
              </w:rPr>
              <w:t>на которых в соответствии с заключенными Соглашениями осуществляются захоронения умерших жителей).</w:t>
            </w:r>
          </w:p>
        </w:tc>
      </w:tr>
      <w:tr w:rsidR="00A42214" w:rsidRPr="00A42214" w:rsidTr="00F26CA4">
        <w:tc>
          <w:tcPr>
            <w:tcW w:w="14992" w:type="dxa"/>
            <w:gridSpan w:val="8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                                                                                3.</w:t>
            </w:r>
            <w:r w:rsidRPr="00A42214">
              <w:rPr>
                <w:sz w:val="24"/>
                <w:szCs w:val="24"/>
              </w:rPr>
              <w:t xml:space="preserve"> </w:t>
            </w: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Подпрограммы «Развитие конкуренции»</w:t>
            </w:r>
          </w:p>
        </w:tc>
      </w:tr>
      <w:tr w:rsidR="00A42214" w:rsidRPr="00A42214" w:rsidTr="00F26CA4">
        <w:tc>
          <w:tcPr>
            <w:tcW w:w="566" w:type="dxa"/>
            <w:gridSpan w:val="3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102" w:type="dxa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обоснованных, частично обоснованных жалоб в Федеральную антимонопольную службу (ФАС России) (от общего количества опубликованных торгов </w:t>
            </w:r>
          </w:p>
        </w:tc>
        <w:tc>
          <w:tcPr>
            <w:tcW w:w="1402" w:type="dxa"/>
          </w:tcPr>
          <w:p w:rsidR="00A42214" w:rsidRPr="00A42214" w:rsidRDefault="00A42214" w:rsidP="00A4221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76" w:type="dxa"/>
          </w:tcPr>
          <w:p w:rsidR="00A42214" w:rsidRPr="00A42214" w:rsidRDefault="00A42214" w:rsidP="00A4221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МКУ «Муниципальный заказ»</w:t>
            </w:r>
          </w:p>
        </w:tc>
        <w:tc>
          <w:tcPr>
            <w:tcW w:w="6946" w:type="dxa"/>
            <w:gridSpan w:val="2"/>
          </w:tcPr>
          <w:p w:rsidR="00A42214" w:rsidRPr="00A42214" w:rsidRDefault="003A392A" w:rsidP="00A42214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ож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K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×</m:t>
              </m:r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</w:rPr>
                <m:t>100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%</m:t>
              </m:r>
            </m:oMath>
            <w:r w:rsidR="00A42214" w:rsidRPr="00A4221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42214" w:rsidRPr="00A42214" w:rsidRDefault="00A42214" w:rsidP="00A42214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214" w:rsidRPr="00A42214" w:rsidRDefault="00A42214" w:rsidP="00A42214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A42214" w:rsidRPr="00A42214" w:rsidRDefault="003A392A" w:rsidP="00A42214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ож</m:t>
                  </m:r>
                </m:sub>
              </m:sSub>
            </m:oMath>
            <w:r w:rsidR="00A42214" w:rsidRPr="00A42214">
              <w:rPr>
                <w:rFonts w:ascii="Times New Roman" w:hAnsi="Times New Roman" w:cs="Times New Roman"/>
                <w:sz w:val="24"/>
                <w:szCs w:val="24"/>
              </w:rPr>
              <w:t xml:space="preserve"> – доля обоснованных, частично обоснованных жалоб в Федеральную антимонопольную службу (ФАС России);</w:t>
            </w:r>
          </w:p>
          <w:p w:rsidR="00A42214" w:rsidRPr="00A42214" w:rsidRDefault="00A42214" w:rsidP="00A42214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42214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жалоб в Федеральную антимонопольную службу, признанных обоснованными, частично обоснованными, единица;</w:t>
            </w:r>
          </w:p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sz w:val="24"/>
                <w:szCs w:val="24"/>
              </w:rPr>
              <w:t>К – общее количество опубликованных торгов, единица</w:t>
            </w:r>
          </w:p>
        </w:tc>
      </w:tr>
      <w:tr w:rsidR="00A42214" w:rsidRPr="00A42214" w:rsidTr="00F26CA4">
        <w:tc>
          <w:tcPr>
            <w:tcW w:w="566" w:type="dxa"/>
            <w:gridSpan w:val="3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102" w:type="dxa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несостоявшихся торгов от общего количества объявленных торгов</w:t>
            </w:r>
          </w:p>
        </w:tc>
        <w:tc>
          <w:tcPr>
            <w:tcW w:w="1402" w:type="dxa"/>
          </w:tcPr>
          <w:p w:rsidR="00A42214" w:rsidRPr="00A42214" w:rsidRDefault="00A42214" w:rsidP="00A4221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76" w:type="dxa"/>
          </w:tcPr>
          <w:p w:rsidR="00A42214" w:rsidRPr="00A42214" w:rsidRDefault="00A42214" w:rsidP="00A4221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МКУ «Муниципальный заказ»</w:t>
            </w:r>
          </w:p>
        </w:tc>
        <w:tc>
          <w:tcPr>
            <w:tcW w:w="6946" w:type="dxa"/>
            <w:gridSpan w:val="2"/>
            <w:vAlign w:val="center"/>
          </w:tcPr>
          <w:p w:rsidR="00A42214" w:rsidRPr="00A42214" w:rsidRDefault="003A392A" w:rsidP="00A42214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нт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K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×</m:t>
              </m:r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</w:rPr>
                <m:t>100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%</m:t>
              </m:r>
            </m:oMath>
            <w:r w:rsidR="00A42214" w:rsidRPr="00A4221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42214" w:rsidRPr="00A42214" w:rsidRDefault="00A42214" w:rsidP="00A42214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A42214" w:rsidRPr="00A42214" w:rsidRDefault="003A392A" w:rsidP="00A42214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нт</m:t>
                  </m:r>
                </m:sub>
              </m:sSub>
            </m:oMath>
            <w:r w:rsidR="00A42214" w:rsidRPr="00A42214">
              <w:rPr>
                <w:rFonts w:ascii="Times New Roman" w:hAnsi="Times New Roman" w:cs="Times New Roman"/>
                <w:sz w:val="24"/>
                <w:szCs w:val="24"/>
              </w:rPr>
              <w:t>- доля несостоявшихся торгов;</w:t>
            </w:r>
          </w:p>
          <w:p w:rsidR="00A42214" w:rsidRPr="00A42214" w:rsidRDefault="00A42214" w:rsidP="00A42214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A42214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торгов, на которые не было подано заявок, либо заявки были отклонены, либо подана одна заявка, единица;</w:t>
            </w:r>
          </w:p>
          <w:p w:rsidR="00A42214" w:rsidRPr="00A42214" w:rsidRDefault="00A42214" w:rsidP="00A42214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A42214">
              <w:rPr>
                <w:rFonts w:ascii="Times New Roman" w:hAnsi="Times New Roman" w:cs="Times New Roman"/>
                <w:sz w:val="24"/>
                <w:szCs w:val="24"/>
              </w:rPr>
              <w:t xml:space="preserve"> – общее количество объявленных торгов, единица.</w:t>
            </w:r>
          </w:p>
        </w:tc>
      </w:tr>
      <w:tr w:rsidR="00A42214" w:rsidRPr="00A42214" w:rsidTr="00F26CA4">
        <w:tc>
          <w:tcPr>
            <w:tcW w:w="566" w:type="dxa"/>
            <w:gridSpan w:val="3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102" w:type="dxa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общей экономии денежных средств от общей суммы объявленных торгов</w:t>
            </w:r>
          </w:p>
        </w:tc>
        <w:tc>
          <w:tcPr>
            <w:tcW w:w="1402" w:type="dxa"/>
          </w:tcPr>
          <w:p w:rsidR="00A42214" w:rsidRPr="00A42214" w:rsidRDefault="00A42214" w:rsidP="00A4221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76" w:type="dxa"/>
          </w:tcPr>
          <w:p w:rsidR="00A42214" w:rsidRPr="00A42214" w:rsidRDefault="00A42214" w:rsidP="00A4221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МКУ «Муниципальный заказ»</w:t>
            </w:r>
          </w:p>
        </w:tc>
        <w:tc>
          <w:tcPr>
            <w:tcW w:w="6946" w:type="dxa"/>
            <w:gridSpan w:val="2"/>
          </w:tcPr>
          <w:p w:rsidR="00A42214" w:rsidRPr="00A42214" w:rsidRDefault="003A392A" w:rsidP="00A42214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Э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одс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Э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дс</m:t>
                        </m:r>
                      </m:sub>
                    </m:sSub>
                  </m:num>
                  <m:den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</m:ctrlPr>
                      </m:naryPr>
                      <m:sub/>
                      <m:sup/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обт</m:t>
                        </m:r>
                      </m:e>
                    </m:nary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×</m:t>
                </m:r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100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%,</m:t>
                </m:r>
              </m:oMath>
            </m:oMathPara>
          </w:p>
          <w:p w:rsidR="00A42214" w:rsidRPr="00A42214" w:rsidRDefault="00A42214" w:rsidP="00A42214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A42214" w:rsidRPr="00A42214" w:rsidRDefault="00A42214" w:rsidP="00A42214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2214">
              <w:rPr>
                <w:rFonts w:ascii="Times New Roman" w:hAnsi="Times New Roman" w:cs="Times New Roman"/>
                <w:sz w:val="24"/>
                <w:szCs w:val="24"/>
              </w:rPr>
              <w:t>Эодс</w:t>
            </w:r>
            <w:proofErr w:type="spellEnd"/>
            <w:r w:rsidRPr="00A42214">
              <w:rPr>
                <w:rFonts w:ascii="Times New Roman" w:hAnsi="Times New Roman" w:cs="Times New Roman"/>
                <w:sz w:val="24"/>
                <w:szCs w:val="24"/>
              </w:rPr>
              <w:t xml:space="preserve"> – Доля общей экономии денежных средств от общей суммы объявленных торгов, процентов;</w:t>
            </w:r>
          </w:p>
          <w:p w:rsidR="00A42214" w:rsidRPr="00A42214" w:rsidRDefault="00A42214" w:rsidP="00A42214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2214">
              <w:rPr>
                <w:rFonts w:ascii="Times New Roman" w:hAnsi="Times New Roman" w:cs="Times New Roman"/>
                <w:sz w:val="24"/>
                <w:szCs w:val="24"/>
              </w:rPr>
              <w:t>Эдс</w:t>
            </w:r>
            <w:proofErr w:type="spellEnd"/>
            <w:r w:rsidRPr="00A42214">
              <w:rPr>
                <w:rFonts w:ascii="Times New Roman" w:hAnsi="Times New Roman" w:cs="Times New Roman"/>
                <w:sz w:val="24"/>
                <w:szCs w:val="24"/>
              </w:rPr>
              <w:t xml:space="preserve"> – общая экономия денежных средств в результате проведения торгов и до проведения торгов, рублей;</w:t>
            </w:r>
          </w:p>
          <w:p w:rsidR="00A42214" w:rsidRPr="00A42214" w:rsidRDefault="00A42214" w:rsidP="00A42214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hAnsi="Times New Roman" w:cs="Times New Roman"/>
                <w:sz w:val="24"/>
                <w:szCs w:val="24"/>
              </w:rPr>
              <w:t xml:space="preserve">∑ </w:t>
            </w:r>
            <w:proofErr w:type="spellStart"/>
            <w:r w:rsidRPr="00A42214">
              <w:rPr>
                <w:rFonts w:ascii="Times New Roman" w:hAnsi="Times New Roman" w:cs="Times New Roman"/>
                <w:sz w:val="24"/>
                <w:szCs w:val="24"/>
              </w:rPr>
              <w:t>обт</w:t>
            </w:r>
            <w:proofErr w:type="spellEnd"/>
            <w:r w:rsidRPr="00A42214">
              <w:rPr>
                <w:rFonts w:ascii="Times New Roman" w:hAnsi="Times New Roman" w:cs="Times New Roman"/>
                <w:sz w:val="24"/>
                <w:szCs w:val="24"/>
              </w:rPr>
              <w:t xml:space="preserve"> – общая сумма объявленных торгов, рублей.</w:t>
            </w:r>
          </w:p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214" w:rsidRPr="00A42214" w:rsidTr="00F26CA4">
        <w:tc>
          <w:tcPr>
            <w:tcW w:w="566" w:type="dxa"/>
            <w:gridSpan w:val="3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3102" w:type="dxa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закупок среди субъектов малого предпринимательства, социально ориентированных некоммерческих организаций, осуществляемых в соответствии с </w:t>
            </w: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Федеральным законом № 44-ФЗ</w:t>
            </w:r>
          </w:p>
        </w:tc>
        <w:tc>
          <w:tcPr>
            <w:tcW w:w="1402" w:type="dxa"/>
          </w:tcPr>
          <w:p w:rsidR="00A42214" w:rsidRPr="00A42214" w:rsidRDefault="00A42214" w:rsidP="00A4221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2976" w:type="dxa"/>
          </w:tcPr>
          <w:p w:rsidR="00A42214" w:rsidRPr="00A42214" w:rsidRDefault="00A42214" w:rsidP="00A4221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МКУ «Муниципальный заказ»</w:t>
            </w:r>
          </w:p>
        </w:tc>
        <w:tc>
          <w:tcPr>
            <w:tcW w:w="6946" w:type="dxa"/>
            <w:gridSpan w:val="2"/>
          </w:tcPr>
          <w:p w:rsidR="00A42214" w:rsidRPr="00A42214" w:rsidRDefault="003A392A" w:rsidP="00A42214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зсмп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∑смп + ∑суб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СГО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×</m:t>
                </m:r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100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%,</m:t>
                </m:r>
              </m:oMath>
            </m:oMathPara>
          </w:p>
          <w:p w:rsidR="00A42214" w:rsidRPr="00A42214" w:rsidRDefault="00A42214" w:rsidP="00A42214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A42214" w:rsidRPr="00A42214" w:rsidRDefault="003A392A" w:rsidP="00A42214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змсп</m:t>
                  </m:r>
                </m:sub>
              </m:sSub>
            </m:oMath>
            <w:r w:rsidR="00A42214" w:rsidRPr="00A42214">
              <w:rPr>
                <w:rFonts w:ascii="Times New Roman" w:hAnsi="Times New Roman" w:cs="Times New Roman"/>
                <w:sz w:val="24"/>
                <w:szCs w:val="24"/>
              </w:rPr>
              <w:t>– доля закупок у субъектов малого предпринимательства (СМП) социально ориентированных некоммерческих организаций (СОНО),%;</w:t>
            </w:r>
          </w:p>
          <w:p w:rsidR="00A42214" w:rsidRPr="00A42214" w:rsidRDefault="00A42214" w:rsidP="00A42214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hAnsi="Times New Roman" w:cs="Times New Roman"/>
                <w:sz w:val="24"/>
                <w:szCs w:val="24"/>
              </w:rPr>
              <w:t>∑</w:t>
            </w:r>
            <w:proofErr w:type="spellStart"/>
            <w:r w:rsidRPr="00A42214">
              <w:rPr>
                <w:rFonts w:ascii="Times New Roman" w:hAnsi="Times New Roman" w:cs="Times New Roman"/>
                <w:sz w:val="24"/>
                <w:szCs w:val="24"/>
              </w:rPr>
              <w:t>смп</w:t>
            </w:r>
            <w:proofErr w:type="spellEnd"/>
            <w:r w:rsidRPr="00A42214">
              <w:rPr>
                <w:rFonts w:ascii="Times New Roman" w:hAnsi="Times New Roman" w:cs="Times New Roman"/>
                <w:sz w:val="24"/>
                <w:szCs w:val="24"/>
              </w:rPr>
              <w:t xml:space="preserve"> – сумма контрактов, заключенных с СМП, СОНО по объявленным среди СМП, СОНО закупкам, руб.;</w:t>
            </w:r>
          </w:p>
          <w:p w:rsidR="00A42214" w:rsidRPr="00A42214" w:rsidRDefault="00A42214" w:rsidP="00A42214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hAnsi="Times New Roman" w:cs="Times New Roman"/>
                <w:sz w:val="24"/>
                <w:szCs w:val="24"/>
              </w:rPr>
              <w:t>∑</w:t>
            </w:r>
            <w:proofErr w:type="spellStart"/>
            <w:r w:rsidRPr="00A42214">
              <w:rPr>
                <w:rFonts w:ascii="Times New Roman" w:hAnsi="Times New Roman" w:cs="Times New Roman"/>
                <w:sz w:val="24"/>
                <w:szCs w:val="24"/>
              </w:rPr>
              <w:t>суб</w:t>
            </w:r>
            <w:proofErr w:type="spellEnd"/>
            <w:r w:rsidRPr="00A42214">
              <w:rPr>
                <w:rFonts w:ascii="Times New Roman" w:hAnsi="Times New Roman" w:cs="Times New Roman"/>
                <w:sz w:val="24"/>
                <w:szCs w:val="24"/>
              </w:rPr>
              <w:t xml:space="preserve"> – сумма контрактов с привлечением к исполнению </w:t>
            </w:r>
            <w:r w:rsidRPr="00A422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контракта субподрядчиков, соисполнителей из числа СМП, СОНО при условии, что в извещении установлено требование в соответствии с частью 5 статьи 30 Закона № 44-ФЗ, руб.;</w:t>
            </w:r>
          </w:p>
          <w:p w:rsidR="00A42214" w:rsidRPr="00A42214" w:rsidRDefault="00A42214" w:rsidP="00A42214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hAnsi="Times New Roman" w:cs="Times New Roman"/>
                <w:sz w:val="24"/>
                <w:szCs w:val="24"/>
              </w:rPr>
              <w:t>СГО - совокупный годовой объём с учетом п.1.1 статьи 30 Закона № 44-ФЗ.</w:t>
            </w:r>
          </w:p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214" w:rsidRPr="00A42214" w:rsidTr="00F26CA4">
        <w:tc>
          <w:tcPr>
            <w:tcW w:w="566" w:type="dxa"/>
            <w:gridSpan w:val="3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3.5</w:t>
            </w:r>
          </w:p>
        </w:tc>
        <w:tc>
          <w:tcPr>
            <w:tcW w:w="3102" w:type="dxa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реализованных требований Стандарта развития конкуренции в Московской области</w:t>
            </w:r>
          </w:p>
        </w:tc>
        <w:tc>
          <w:tcPr>
            <w:tcW w:w="1402" w:type="dxa"/>
          </w:tcPr>
          <w:p w:rsidR="00A42214" w:rsidRPr="00A42214" w:rsidRDefault="00A42214" w:rsidP="00A4221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proofErr w:type="spellEnd"/>
          </w:p>
        </w:tc>
        <w:tc>
          <w:tcPr>
            <w:tcW w:w="2976" w:type="dxa"/>
          </w:tcPr>
          <w:p w:rsidR="00A42214" w:rsidRPr="00A42214" w:rsidRDefault="00A42214" w:rsidP="00A4221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МКУ «Муниципальный заказ»</w:t>
            </w:r>
          </w:p>
        </w:tc>
        <w:tc>
          <w:tcPr>
            <w:tcW w:w="6946" w:type="dxa"/>
            <w:gridSpan w:val="2"/>
          </w:tcPr>
          <w:p w:rsidR="00A42214" w:rsidRPr="00A42214" w:rsidRDefault="00A42214" w:rsidP="00A42214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A42214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Pr="00A422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A42214">
              <w:rPr>
                <w:rFonts w:ascii="Times New Roman" w:hAnsi="Times New Roman" w:cs="Times New Roman"/>
                <w:sz w:val="24"/>
                <w:szCs w:val="24"/>
              </w:rPr>
              <w:t>1 + Т2 +…+ Т</w:t>
            </w:r>
            <w:proofErr w:type="spellStart"/>
            <w:r w:rsidRPr="00A422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</w:p>
          <w:p w:rsidR="00A42214" w:rsidRPr="00A42214" w:rsidRDefault="00A42214" w:rsidP="00A42214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A42214" w:rsidRPr="00A42214" w:rsidRDefault="00A42214" w:rsidP="00A42214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hAnsi="Times New Roman" w:cs="Times New Roman"/>
                <w:sz w:val="24"/>
                <w:szCs w:val="24"/>
              </w:rPr>
              <w:t>К – количество реализованных требований Стандарта развития конкуренции, единиц;</w:t>
            </w:r>
          </w:p>
          <w:p w:rsidR="00A42214" w:rsidRPr="00A42214" w:rsidRDefault="00A42214" w:rsidP="00A42214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Start"/>
            <w:r w:rsidRPr="00A422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A42214">
              <w:rPr>
                <w:rFonts w:ascii="Times New Roman" w:hAnsi="Times New Roman" w:cs="Times New Roman"/>
                <w:sz w:val="24"/>
                <w:szCs w:val="24"/>
              </w:rPr>
              <w:t xml:space="preserve"> – единица реализованного требования Стандарта развития конкуренции;</w:t>
            </w:r>
          </w:p>
          <w:p w:rsidR="00A42214" w:rsidRPr="00A42214" w:rsidRDefault="00A42214" w:rsidP="00A42214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hAnsi="Times New Roman" w:cs="Times New Roman"/>
                <w:sz w:val="24"/>
                <w:szCs w:val="24"/>
              </w:rPr>
              <w:t>Стандарт развития конкуренции содержит семь требований для внедрения, реализация каждого требования является единицей при расчете значения показателя:</w:t>
            </w:r>
          </w:p>
          <w:p w:rsidR="00A42214" w:rsidRPr="00A42214" w:rsidRDefault="00A42214" w:rsidP="00A42214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hAnsi="Times New Roman" w:cs="Times New Roman"/>
                <w:sz w:val="24"/>
                <w:szCs w:val="24"/>
              </w:rPr>
              <w:t>одна единица числового значения показателя равна одному реализованному требованию.</w:t>
            </w:r>
          </w:p>
          <w:p w:rsidR="00A42214" w:rsidRPr="00A42214" w:rsidRDefault="00A42214" w:rsidP="00A42214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hAnsi="Times New Roman" w:cs="Times New Roman"/>
                <w:sz w:val="24"/>
                <w:szCs w:val="24"/>
              </w:rPr>
              <w:t>Требование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7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)</m:t>
              </m:r>
            </m:oMath>
            <w:r w:rsidRPr="00A4221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42214" w:rsidRPr="00A42214" w:rsidRDefault="00A42214" w:rsidP="00A42214">
            <w:pPr>
              <w:tabs>
                <w:tab w:val="left" w:pos="318"/>
              </w:tabs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hAnsi="Times New Roman" w:cs="Times New Roman"/>
                <w:sz w:val="24"/>
                <w:szCs w:val="24"/>
              </w:rPr>
              <w:t>1. Определение уполномоченного органа.</w:t>
            </w:r>
          </w:p>
          <w:p w:rsidR="00A42214" w:rsidRPr="00A42214" w:rsidRDefault="00A42214" w:rsidP="00A42214">
            <w:pPr>
              <w:tabs>
                <w:tab w:val="left" w:pos="318"/>
              </w:tabs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hAnsi="Times New Roman" w:cs="Times New Roman"/>
                <w:sz w:val="24"/>
                <w:szCs w:val="24"/>
              </w:rPr>
              <w:t>2. Создание коллегиального органа.</w:t>
            </w:r>
          </w:p>
          <w:p w:rsidR="00A42214" w:rsidRPr="00A42214" w:rsidRDefault="00A42214" w:rsidP="00A42214">
            <w:pPr>
              <w:tabs>
                <w:tab w:val="left" w:pos="318"/>
              </w:tabs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hAnsi="Times New Roman" w:cs="Times New Roman"/>
                <w:sz w:val="24"/>
                <w:szCs w:val="24"/>
              </w:rPr>
              <w:t>3. Утверждение перечня приоритетных и социально значимых рынков.</w:t>
            </w:r>
          </w:p>
          <w:p w:rsidR="00A42214" w:rsidRPr="00A42214" w:rsidRDefault="00A42214" w:rsidP="00A42214">
            <w:pPr>
              <w:tabs>
                <w:tab w:val="left" w:pos="318"/>
              </w:tabs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hAnsi="Times New Roman" w:cs="Times New Roman"/>
                <w:sz w:val="24"/>
                <w:szCs w:val="24"/>
              </w:rPr>
              <w:t>4. Разработка «дорожной карты».</w:t>
            </w:r>
          </w:p>
          <w:p w:rsidR="00A42214" w:rsidRPr="00A42214" w:rsidRDefault="00A42214" w:rsidP="00A42214">
            <w:pPr>
              <w:tabs>
                <w:tab w:val="left" w:pos="318"/>
              </w:tabs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hAnsi="Times New Roman" w:cs="Times New Roman"/>
                <w:sz w:val="24"/>
                <w:szCs w:val="24"/>
              </w:rPr>
              <w:t>5. Проведение мониторинга рынков.</w:t>
            </w:r>
          </w:p>
          <w:p w:rsidR="00A42214" w:rsidRPr="00A42214" w:rsidRDefault="00A42214" w:rsidP="00A42214">
            <w:pPr>
              <w:tabs>
                <w:tab w:val="left" w:pos="318"/>
              </w:tabs>
              <w:ind w:left="-57"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hAnsi="Times New Roman" w:cs="Times New Roman"/>
                <w:sz w:val="24"/>
                <w:szCs w:val="24"/>
              </w:rPr>
              <w:t>6. Создание и реализация механизмов общественного контроля над деятельностью субъектов естественных монополий.</w:t>
            </w:r>
          </w:p>
          <w:p w:rsidR="00A42214" w:rsidRPr="00A42214" w:rsidRDefault="00A42214" w:rsidP="00A42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214">
              <w:rPr>
                <w:rFonts w:ascii="Times New Roman" w:hAnsi="Times New Roman" w:cs="Times New Roman"/>
                <w:sz w:val="24"/>
                <w:szCs w:val="24"/>
              </w:rPr>
              <w:t>Повышение уровня информированности о состоянии конкурентной среды</w:t>
            </w:r>
          </w:p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214" w:rsidRPr="00A42214" w:rsidTr="00F26CA4">
        <w:tc>
          <w:tcPr>
            <w:tcW w:w="14992" w:type="dxa"/>
            <w:gridSpan w:val="8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4</w:t>
            </w:r>
            <w:r w:rsidRPr="00A42214">
              <w:rPr>
                <w:sz w:val="24"/>
                <w:szCs w:val="24"/>
              </w:rPr>
              <w:t xml:space="preserve">  </w:t>
            </w: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«Развитие инвестиционной и инновационной политики.</w:t>
            </w:r>
          </w:p>
        </w:tc>
      </w:tr>
      <w:tr w:rsidR="00A42214" w:rsidRPr="00A42214" w:rsidTr="00F26CA4">
        <w:tc>
          <w:tcPr>
            <w:tcW w:w="566" w:type="dxa"/>
            <w:gridSpan w:val="3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102" w:type="dxa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инвестиций, привлеченных в основной капитал по инвестиционным проектам </w:t>
            </w: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(без учета бюджетных инвестиций  и жилищного строительства), находящимся в системе ЕАС ПИП, на душу населения, тыс. рублей</w:t>
            </w:r>
          </w:p>
        </w:tc>
        <w:tc>
          <w:tcPr>
            <w:tcW w:w="1402" w:type="dxa"/>
          </w:tcPr>
          <w:p w:rsidR="00A42214" w:rsidRPr="00A42214" w:rsidRDefault="00A42214" w:rsidP="00A4221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тыс.руб</w:t>
            </w:r>
            <w:proofErr w:type="spellEnd"/>
          </w:p>
        </w:tc>
        <w:tc>
          <w:tcPr>
            <w:tcW w:w="2976" w:type="dxa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eastAsia="Calibri" w:hAnsi="Times New Roman"/>
                <w:sz w:val="24"/>
                <w:szCs w:val="24"/>
              </w:rPr>
              <w:t>Данные Администрации городского округа Королёв Московской области</w:t>
            </w:r>
          </w:p>
        </w:tc>
        <w:tc>
          <w:tcPr>
            <w:tcW w:w="6946" w:type="dxa"/>
            <w:gridSpan w:val="2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/>
                <w:sz w:val="24"/>
                <w:szCs w:val="24"/>
              </w:rPr>
              <w:t xml:space="preserve">Показатель Рейтинга 50, включает объем инвестиций, привлеченных за отчетный период в основной капитал, по реализованным и реализуемым инвестиционным проектам на территории муниципального образования, находящимся в </w:t>
            </w:r>
            <w:r w:rsidRPr="00A42214">
              <w:rPr>
                <w:rFonts w:ascii="Times New Roman" w:hAnsi="Times New Roman"/>
                <w:sz w:val="24"/>
                <w:szCs w:val="24"/>
              </w:rPr>
              <w:lastRenderedPageBreak/>
              <w:t>Единой автоматизированной системе перечня инвестиционных проектов Московской области (далее – ЕАС ПИП), за исключением проектов, реализуемых за счет средств бюджетов всех уровней, а также проектов в сфере жилищного строительства. Учитываются инвестиционные проекты ЕАС ПИП с общим объемом инвестиций не менее 20 миллионов рублей</w:t>
            </w:r>
          </w:p>
        </w:tc>
      </w:tr>
      <w:tr w:rsidR="00A42214" w:rsidRPr="00A42214" w:rsidTr="00F26CA4">
        <w:tc>
          <w:tcPr>
            <w:tcW w:w="566" w:type="dxa"/>
            <w:gridSpan w:val="3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4.2</w:t>
            </w:r>
          </w:p>
        </w:tc>
        <w:tc>
          <w:tcPr>
            <w:tcW w:w="3102" w:type="dxa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созданных рабочих мест, всего</w:t>
            </w:r>
          </w:p>
        </w:tc>
        <w:tc>
          <w:tcPr>
            <w:tcW w:w="1402" w:type="dxa"/>
          </w:tcPr>
          <w:p w:rsidR="00A42214" w:rsidRPr="00A42214" w:rsidRDefault="00A42214" w:rsidP="00A4221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proofErr w:type="spellEnd"/>
          </w:p>
        </w:tc>
        <w:tc>
          <w:tcPr>
            <w:tcW w:w="2976" w:type="dxa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МКУ города Королёва Московской области «Управление статистики»</w:t>
            </w:r>
          </w:p>
        </w:tc>
        <w:tc>
          <w:tcPr>
            <w:tcW w:w="6946" w:type="dxa"/>
            <w:gridSpan w:val="2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/>
                <w:sz w:val="24"/>
                <w:szCs w:val="24"/>
              </w:rPr>
              <w:t>Значение показателя формируется на основании данных МКУ города Королёва Московской области «Управление статистики» по форме №П-4(НЗ) «Сведения неполной занятости и движении работников</w:t>
            </w:r>
          </w:p>
        </w:tc>
      </w:tr>
      <w:tr w:rsidR="00A42214" w:rsidRPr="00A42214" w:rsidTr="00F26CA4">
        <w:tc>
          <w:tcPr>
            <w:tcW w:w="566" w:type="dxa"/>
            <w:gridSpan w:val="3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3102" w:type="dxa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объектов социальной, инженерной и инновационной инфраструктуры, созданных за счет средств государственной поддержки</w:t>
            </w:r>
          </w:p>
        </w:tc>
        <w:tc>
          <w:tcPr>
            <w:tcW w:w="1402" w:type="dxa"/>
          </w:tcPr>
          <w:p w:rsidR="00A42214" w:rsidRPr="00A42214" w:rsidRDefault="00A42214" w:rsidP="00A4221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proofErr w:type="spellEnd"/>
          </w:p>
        </w:tc>
        <w:tc>
          <w:tcPr>
            <w:tcW w:w="2976" w:type="dxa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Данные Администрации городского округа Королёв Московской области</w:t>
            </w:r>
          </w:p>
        </w:tc>
        <w:tc>
          <w:tcPr>
            <w:tcW w:w="6946" w:type="dxa"/>
            <w:gridSpan w:val="2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/>
                <w:sz w:val="24"/>
                <w:szCs w:val="24"/>
              </w:rPr>
              <w:t>Значение показателя определено в плановом порядке</w:t>
            </w:r>
          </w:p>
        </w:tc>
      </w:tr>
      <w:tr w:rsidR="00A42214" w:rsidRPr="00A42214" w:rsidTr="00F26CA4">
        <w:tc>
          <w:tcPr>
            <w:tcW w:w="566" w:type="dxa"/>
            <w:gridSpan w:val="3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3102" w:type="dxa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среднемесячной заработной платы работников организаций, не относящихся к субъектам малого предпринимательства</w:t>
            </w:r>
          </w:p>
        </w:tc>
        <w:tc>
          <w:tcPr>
            <w:tcW w:w="1402" w:type="dxa"/>
          </w:tcPr>
          <w:p w:rsidR="00A42214" w:rsidRPr="00A42214" w:rsidRDefault="00A42214" w:rsidP="00A4221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76" w:type="dxa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МКУ города Королёва Московской области «Управление статистики».</w:t>
            </w:r>
          </w:p>
        </w:tc>
        <w:tc>
          <w:tcPr>
            <w:tcW w:w="6946" w:type="dxa"/>
            <w:gridSpan w:val="2"/>
          </w:tcPr>
          <w:p w:rsidR="00A42214" w:rsidRPr="00A42214" w:rsidRDefault="00A42214" w:rsidP="00A42214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42214">
              <w:rPr>
                <w:rFonts w:ascii="Times New Roman" w:hAnsi="Times New Roman"/>
                <w:sz w:val="24"/>
                <w:szCs w:val="24"/>
              </w:rPr>
              <w:t>(Смз1/Смз0)*100,</w:t>
            </w:r>
          </w:p>
          <w:p w:rsidR="00A42214" w:rsidRPr="00A42214" w:rsidRDefault="00A42214" w:rsidP="00A42214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42214"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A42214" w:rsidRPr="00A42214" w:rsidRDefault="00A42214" w:rsidP="00A42214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42214">
              <w:rPr>
                <w:rFonts w:ascii="Times New Roman" w:hAnsi="Times New Roman"/>
                <w:sz w:val="24"/>
                <w:szCs w:val="24"/>
              </w:rPr>
              <w:t>Смз1 – среднемесячная заработная плата работников организаций, не относящихся к субъектам малого предпринимательства за отчетный период;</w:t>
            </w:r>
          </w:p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/>
                <w:sz w:val="24"/>
                <w:szCs w:val="24"/>
              </w:rPr>
              <w:t>Смз0 - среднемесячная заработная плата работников организаций, не относящихся к субъектам малого предпринимательства за аналогичный отчетный период прошлого года</w:t>
            </w:r>
          </w:p>
        </w:tc>
      </w:tr>
      <w:tr w:rsidR="00A42214" w:rsidRPr="00A42214" w:rsidTr="00F26CA4">
        <w:tc>
          <w:tcPr>
            <w:tcW w:w="566" w:type="dxa"/>
            <w:gridSpan w:val="3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3102" w:type="dxa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среднесписочной численности работников (без внешних совместителей) субъектов малого и среднего предпринимательства в среднесписочной </w:t>
            </w: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численности работников (без внешних совместителей) всех предприятий и организаций</w:t>
            </w:r>
          </w:p>
        </w:tc>
        <w:tc>
          <w:tcPr>
            <w:tcW w:w="1402" w:type="dxa"/>
          </w:tcPr>
          <w:p w:rsidR="00A42214" w:rsidRPr="00A42214" w:rsidRDefault="00A42214" w:rsidP="00A4221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2976" w:type="dxa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МКУ города Королёва Московской области «Управление статистики».</w:t>
            </w:r>
          </w:p>
        </w:tc>
        <w:tc>
          <w:tcPr>
            <w:tcW w:w="6946" w:type="dxa"/>
            <w:gridSpan w:val="2"/>
          </w:tcPr>
          <w:p w:rsidR="00A42214" w:rsidRPr="00A42214" w:rsidRDefault="00A42214" w:rsidP="00A42214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2214">
              <w:rPr>
                <w:rFonts w:ascii="Times New Roman" w:hAnsi="Times New Roman"/>
                <w:sz w:val="24"/>
                <w:szCs w:val="24"/>
              </w:rPr>
              <w:t>Днпк</w:t>
            </w:r>
            <w:proofErr w:type="spellEnd"/>
            <w:r w:rsidRPr="00A42214">
              <w:rPr>
                <w:rFonts w:ascii="Times New Roman" w:hAnsi="Times New Roman"/>
                <w:sz w:val="24"/>
                <w:szCs w:val="24"/>
              </w:rPr>
              <w:t xml:space="preserve"> = (</w:t>
            </w:r>
            <w:proofErr w:type="spellStart"/>
            <w:r w:rsidRPr="00A42214">
              <w:rPr>
                <w:rFonts w:ascii="Times New Roman" w:hAnsi="Times New Roman"/>
                <w:sz w:val="24"/>
                <w:szCs w:val="24"/>
              </w:rPr>
              <w:t>Чнпк</w:t>
            </w:r>
            <w:proofErr w:type="spellEnd"/>
            <w:r w:rsidRPr="00A42214">
              <w:rPr>
                <w:rFonts w:ascii="Times New Roman" w:hAnsi="Times New Roman"/>
                <w:sz w:val="24"/>
                <w:szCs w:val="24"/>
              </w:rPr>
              <w:t xml:space="preserve"> / </w:t>
            </w:r>
            <w:proofErr w:type="spellStart"/>
            <w:r w:rsidRPr="00A42214">
              <w:rPr>
                <w:rFonts w:ascii="Times New Roman" w:hAnsi="Times New Roman"/>
                <w:sz w:val="24"/>
                <w:szCs w:val="24"/>
              </w:rPr>
              <w:t>Чобщ</w:t>
            </w:r>
            <w:proofErr w:type="spellEnd"/>
            <w:r w:rsidRPr="00A42214">
              <w:rPr>
                <w:rFonts w:ascii="Times New Roman" w:hAnsi="Times New Roman"/>
                <w:sz w:val="24"/>
                <w:szCs w:val="24"/>
              </w:rPr>
              <w:t>.) х 100,</w:t>
            </w:r>
          </w:p>
          <w:p w:rsidR="00A42214" w:rsidRPr="00A42214" w:rsidRDefault="00A42214" w:rsidP="00A42214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42214"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A42214" w:rsidRPr="00A42214" w:rsidRDefault="00A42214" w:rsidP="00A42214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2214">
              <w:rPr>
                <w:rFonts w:ascii="Times New Roman" w:hAnsi="Times New Roman"/>
                <w:sz w:val="24"/>
                <w:szCs w:val="24"/>
              </w:rPr>
              <w:t>Чнпк</w:t>
            </w:r>
            <w:proofErr w:type="spellEnd"/>
            <w:r w:rsidRPr="00A42214">
              <w:rPr>
                <w:rFonts w:ascii="Times New Roman" w:hAnsi="Times New Roman"/>
                <w:sz w:val="24"/>
                <w:szCs w:val="24"/>
              </w:rPr>
              <w:t xml:space="preserve"> - среднесписочная численность работников НПК на конец отчетного года, чел.;</w:t>
            </w:r>
          </w:p>
          <w:p w:rsidR="00A42214" w:rsidRPr="00A42214" w:rsidRDefault="00A42214" w:rsidP="00A42214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2214">
              <w:rPr>
                <w:rFonts w:ascii="Times New Roman" w:hAnsi="Times New Roman"/>
                <w:sz w:val="24"/>
                <w:szCs w:val="24"/>
              </w:rPr>
              <w:t>Чобщ</w:t>
            </w:r>
            <w:proofErr w:type="spellEnd"/>
            <w:r w:rsidRPr="00A42214">
              <w:rPr>
                <w:rFonts w:ascii="Times New Roman" w:hAnsi="Times New Roman"/>
                <w:sz w:val="24"/>
                <w:szCs w:val="24"/>
              </w:rPr>
              <w:t xml:space="preserve">. - среднесписочной численности работников, всех юридических лиц и индивидуальных предпринимателей, осуществляющих производство и реализацию товаров, </w:t>
            </w:r>
            <w:r w:rsidRPr="00A42214"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работ, оказание услуг, расположенных на территории города, чел.</w:t>
            </w:r>
          </w:p>
        </w:tc>
      </w:tr>
      <w:tr w:rsidR="00A42214" w:rsidRPr="00A42214" w:rsidTr="00F26CA4">
        <w:tc>
          <w:tcPr>
            <w:tcW w:w="566" w:type="dxa"/>
            <w:gridSpan w:val="3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4.6</w:t>
            </w:r>
          </w:p>
        </w:tc>
        <w:tc>
          <w:tcPr>
            <w:tcW w:w="3102" w:type="dxa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выпускаемой научно-технической продукции (выполнения работ, оказания услуг), соответствующей приоритетным направлениям развития науки, технологий и техники в Российской Федерации, в общем объеме произведенной продукции (выполнения работ, оказания услуг), всех хозяйствующих субъектов, расположенных на территории города</w:t>
            </w:r>
          </w:p>
        </w:tc>
        <w:tc>
          <w:tcPr>
            <w:tcW w:w="1402" w:type="dxa"/>
          </w:tcPr>
          <w:p w:rsidR="00A42214" w:rsidRPr="00A42214" w:rsidRDefault="00A42214" w:rsidP="00A4221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76" w:type="dxa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МКУ города Королёва Московской области «Управление статистики».</w:t>
            </w:r>
          </w:p>
        </w:tc>
        <w:tc>
          <w:tcPr>
            <w:tcW w:w="6946" w:type="dxa"/>
            <w:gridSpan w:val="2"/>
          </w:tcPr>
          <w:p w:rsidR="00A42214" w:rsidRPr="00A42214" w:rsidRDefault="00A42214" w:rsidP="00A42214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2214">
              <w:rPr>
                <w:rFonts w:ascii="Times New Roman" w:hAnsi="Times New Roman"/>
                <w:sz w:val="24"/>
                <w:szCs w:val="24"/>
              </w:rPr>
              <w:t>Днтп</w:t>
            </w:r>
            <w:proofErr w:type="spellEnd"/>
            <w:r w:rsidRPr="00A42214">
              <w:rPr>
                <w:rFonts w:ascii="Times New Roman" w:hAnsi="Times New Roman"/>
                <w:sz w:val="24"/>
                <w:szCs w:val="24"/>
              </w:rPr>
              <w:t xml:space="preserve"> = (</w:t>
            </w:r>
            <w:proofErr w:type="spellStart"/>
            <w:r w:rsidRPr="00A42214">
              <w:rPr>
                <w:rFonts w:ascii="Times New Roman" w:hAnsi="Times New Roman"/>
                <w:sz w:val="24"/>
                <w:szCs w:val="24"/>
              </w:rPr>
              <w:t>Vнтп</w:t>
            </w:r>
            <w:proofErr w:type="spellEnd"/>
            <w:r w:rsidRPr="00A42214">
              <w:rPr>
                <w:rFonts w:ascii="Times New Roman" w:hAnsi="Times New Roman"/>
                <w:sz w:val="24"/>
                <w:szCs w:val="24"/>
              </w:rPr>
              <w:t xml:space="preserve"> / </w:t>
            </w:r>
            <w:proofErr w:type="spellStart"/>
            <w:r w:rsidRPr="00A42214">
              <w:rPr>
                <w:rFonts w:ascii="Times New Roman" w:hAnsi="Times New Roman"/>
                <w:sz w:val="24"/>
                <w:szCs w:val="24"/>
              </w:rPr>
              <w:t>Vобщ</w:t>
            </w:r>
            <w:proofErr w:type="spellEnd"/>
            <w:r w:rsidRPr="00A42214">
              <w:rPr>
                <w:rFonts w:ascii="Times New Roman" w:hAnsi="Times New Roman"/>
                <w:sz w:val="24"/>
                <w:szCs w:val="24"/>
              </w:rPr>
              <w:t>.) х 100,</w:t>
            </w:r>
          </w:p>
          <w:p w:rsidR="00A42214" w:rsidRPr="00A42214" w:rsidRDefault="00A42214" w:rsidP="00A42214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42214"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A42214" w:rsidRPr="00A42214" w:rsidRDefault="00A42214" w:rsidP="00A42214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2214">
              <w:rPr>
                <w:rFonts w:ascii="Times New Roman" w:hAnsi="Times New Roman"/>
                <w:sz w:val="24"/>
                <w:szCs w:val="24"/>
              </w:rPr>
              <w:t>Vнтп</w:t>
            </w:r>
            <w:proofErr w:type="spellEnd"/>
            <w:r w:rsidRPr="00A42214">
              <w:rPr>
                <w:rFonts w:ascii="Times New Roman" w:hAnsi="Times New Roman"/>
                <w:sz w:val="24"/>
                <w:szCs w:val="24"/>
              </w:rPr>
              <w:t xml:space="preserve"> - объем выпускаемой научно-технической продукции (выполнения работ, оказания услуг), соответствующей приоритетным направлениям развития науки, технологий и техники в Российской Федерации, тыс. руб.;</w:t>
            </w:r>
          </w:p>
          <w:p w:rsidR="00A42214" w:rsidRPr="00A42214" w:rsidRDefault="00A42214" w:rsidP="00A42214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2214">
              <w:rPr>
                <w:rFonts w:ascii="Times New Roman" w:hAnsi="Times New Roman"/>
                <w:sz w:val="24"/>
                <w:szCs w:val="24"/>
              </w:rPr>
              <w:t>Vобщ</w:t>
            </w:r>
            <w:proofErr w:type="spellEnd"/>
            <w:r w:rsidRPr="00A42214">
              <w:rPr>
                <w:rFonts w:ascii="Times New Roman" w:hAnsi="Times New Roman"/>
                <w:sz w:val="24"/>
                <w:szCs w:val="24"/>
              </w:rPr>
              <w:t>. - общий объем произведенной продукции (выполнения работ, оказания услуг), всех хозяйствующих субъектов, расположенных на территории города, тыс. руб.</w:t>
            </w:r>
          </w:p>
        </w:tc>
      </w:tr>
      <w:tr w:rsidR="00A42214" w:rsidRPr="00A42214" w:rsidTr="00F26CA4">
        <w:tc>
          <w:tcPr>
            <w:tcW w:w="566" w:type="dxa"/>
            <w:gridSpan w:val="3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3102" w:type="dxa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основных фондов НПК, фактически используемых при производстве научно-технической продукции, в стоимости фактически используемых основных фондов всех хозяйствующих субъектов, расположенных на территории города, за исключением предприятий ЖКХ и социальной сферы</w:t>
            </w:r>
          </w:p>
        </w:tc>
        <w:tc>
          <w:tcPr>
            <w:tcW w:w="1402" w:type="dxa"/>
          </w:tcPr>
          <w:p w:rsidR="00A42214" w:rsidRPr="00A42214" w:rsidRDefault="00A42214" w:rsidP="00A4221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76" w:type="dxa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МКУ города Королёва Московской области «Управление статистики».</w:t>
            </w:r>
          </w:p>
        </w:tc>
        <w:tc>
          <w:tcPr>
            <w:tcW w:w="6946" w:type="dxa"/>
            <w:gridSpan w:val="2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 ОФ = (С ОФ-общ / С ОФ-НПК) х 100,</w:t>
            </w:r>
          </w:p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где:</w:t>
            </w:r>
          </w:p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ОФ-общ – балансовая стоимость фактически используемых основных фондов всех хозяйствующих субъектов, расположенных на территории города, за исключением предприятий ЖКХ и социальной сферы, тыс. руб.;</w:t>
            </w:r>
          </w:p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ОФ-НПК – балансовая стоимость основных фондов НПК, фактически используемых при производстве научно-технической продукции, тыс. руб.</w:t>
            </w:r>
          </w:p>
        </w:tc>
      </w:tr>
      <w:tr w:rsidR="00A42214" w:rsidRPr="00A42214" w:rsidTr="00F26CA4">
        <w:tc>
          <w:tcPr>
            <w:tcW w:w="566" w:type="dxa"/>
            <w:gridSpan w:val="3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3102" w:type="dxa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Число пострадавших в </w:t>
            </w: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результате несчастных случаев на производстве с тяжелыми последствиями (смертельные, тяжелые, групповые) в расчете на 1000 работающих</w:t>
            </w:r>
          </w:p>
        </w:tc>
        <w:tc>
          <w:tcPr>
            <w:tcW w:w="1402" w:type="dxa"/>
          </w:tcPr>
          <w:p w:rsidR="00A42214" w:rsidRPr="00A42214" w:rsidRDefault="00A42214" w:rsidP="00A4221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2976" w:type="dxa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eastAsia="Calibri" w:hAnsi="Times New Roman"/>
                <w:sz w:val="24"/>
                <w:szCs w:val="24"/>
              </w:rPr>
              <w:t xml:space="preserve">Данные Администрации </w:t>
            </w:r>
            <w:r w:rsidRPr="00A42214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городского округа Королёв Московской области</w:t>
            </w:r>
          </w:p>
        </w:tc>
        <w:tc>
          <w:tcPr>
            <w:tcW w:w="6946" w:type="dxa"/>
            <w:gridSpan w:val="2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Количество пострадавших со смертельным исходом в расчете на </w:t>
            </w: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1000 работающих (Коэффициент частоты) </w:t>
            </w:r>
          </w:p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Кчсм</w:t>
            </w:r>
            <w:proofErr w:type="spellEnd"/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= Ксм / </w:t>
            </w:r>
            <w:proofErr w:type="spellStart"/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Ксп</w:t>
            </w:r>
            <w:proofErr w:type="spellEnd"/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x 1000,</w:t>
            </w:r>
          </w:p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где:</w:t>
            </w:r>
          </w:p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Кчсм</w:t>
            </w:r>
            <w:proofErr w:type="spellEnd"/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коэффициент частоты случаев смертельного травматизма,</w:t>
            </w:r>
          </w:p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Ксм – количество пострадавших в результате несчастных случаев на производстве со смертельным исходом,</w:t>
            </w:r>
          </w:p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Ксп</w:t>
            </w:r>
            <w:proofErr w:type="spellEnd"/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число работников, занятых в экономике муниципального образования.</w:t>
            </w:r>
          </w:p>
        </w:tc>
      </w:tr>
      <w:tr w:rsidR="00A42214" w:rsidRPr="00A42214" w:rsidTr="00F26CA4">
        <w:tc>
          <w:tcPr>
            <w:tcW w:w="566" w:type="dxa"/>
            <w:gridSpan w:val="3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4.9</w:t>
            </w:r>
          </w:p>
        </w:tc>
        <w:tc>
          <w:tcPr>
            <w:tcW w:w="3102" w:type="dxa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Удельный вес рабочих мест, на которых проведена специальная оценка условий труда, в общем количестве рабочих мест (по кругу организаций муниципальной собственности)</w:t>
            </w:r>
          </w:p>
        </w:tc>
        <w:tc>
          <w:tcPr>
            <w:tcW w:w="1402" w:type="dxa"/>
          </w:tcPr>
          <w:p w:rsidR="00A42214" w:rsidRPr="00A42214" w:rsidRDefault="00A42214" w:rsidP="00A4221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76" w:type="dxa"/>
          </w:tcPr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eastAsia="Calibri" w:hAnsi="Times New Roman"/>
                <w:sz w:val="24"/>
                <w:szCs w:val="24"/>
              </w:rPr>
              <w:t>Данные Администрации городского округа Королёв Московской области</w:t>
            </w:r>
          </w:p>
        </w:tc>
        <w:tc>
          <w:tcPr>
            <w:tcW w:w="6946" w:type="dxa"/>
            <w:gridSpan w:val="2"/>
          </w:tcPr>
          <w:p w:rsidR="00A42214" w:rsidRPr="00A42214" w:rsidRDefault="00A42214" w:rsidP="00A42214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42214">
              <w:rPr>
                <w:rFonts w:ascii="Times New Roman" w:hAnsi="Times New Roman"/>
                <w:sz w:val="24"/>
                <w:szCs w:val="24"/>
              </w:rPr>
              <w:t xml:space="preserve">Д </w:t>
            </w:r>
            <w:proofErr w:type="spellStart"/>
            <w:r w:rsidRPr="00A42214">
              <w:rPr>
                <w:rFonts w:ascii="Times New Roman" w:hAnsi="Times New Roman"/>
                <w:sz w:val="24"/>
                <w:szCs w:val="24"/>
              </w:rPr>
              <w:t>соут</w:t>
            </w:r>
            <w:proofErr w:type="spellEnd"/>
            <w:r w:rsidRPr="00A42214">
              <w:rPr>
                <w:rFonts w:ascii="Times New Roman" w:hAnsi="Times New Roman"/>
                <w:sz w:val="24"/>
                <w:szCs w:val="24"/>
              </w:rPr>
              <w:t xml:space="preserve"> = К </w:t>
            </w:r>
            <w:proofErr w:type="spellStart"/>
            <w:r w:rsidRPr="00A42214">
              <w:rPr>
                <w:rFonts w:ascii="Times New Roman" w:hAnsi="Times New Roman"/>
                <w:sz w:val="24"/>
                <w:szCs w:val="24"/>
              </w:rPr>
              <w:t>соут</w:t>
            </w:r>
            <w:proofErr w:type="spellEnd"/>
            <w:r w:rsidRPr="00A42214">
              <w:rPr>
                <w:rFonts w:ascii="Times New Roman" w:hAnsi="Times New Roman"/>
                <w:sz w:val="24"/>
                <w:szCs w:val="24"/>
              </w:rPr>
              <w:t xml:space="preserve"> / K </w:t>
            </w:r>
            <w:proofErr w:type="spellStart"/>
            <w:r w:rsidRPr="00A42214">
              <w:rPr>
                <w:rFonts w:ascii="Times New Roman" w:hAnsi="Times New Roman"/>
                <w:sz w:val="24"/>
                <w:szCs w:val="24"/>
              </w:rPr>
              <w:t>рм</w:t>
            </w:r>
            <w:proofErr w:type="spellEnd"/>
            <w:r w:rsidRPr="00A42214">
              <w:rPr>
                <w:rFonts w:ascii="Times New Roman" w:hAnsi="Times New Roman"/>
                <w:sz w:val="24"/>
                <w:szCs w:val="24"/>
              </w:rPr>
              <w:t xml:space="preserve"> 100%,</w:t>
            </w:r>
          </w:p>
          <w:p w:rsidR="00A42214" w:rsidRPr="00A42214" w:rsidRDefault="00A42214" w:rsidP="00A42214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42214"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A42214" w:rsidRPr="00A42214" w:rsidRDefault="00A42214" w:rsidP="00A42214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42214">
              <w:rPr>
                <w:rFonts w:ascii="Times New Roman" w:hAnsi="Times New Roman"/>
                <w:sz w:val="24"/>
                <w:szCs w:val="24"/>
              </w:rPr>
              <w:t xml:space="preserve">Д </w:t>
            </w:r>
            <w:proofErr w:type="spellStart"/>
            <w:r w:rsidRPr="00A42214">
              <w:rPr>
                <w:rFonts w:ascii="Times New Roman" w:hAnsi="Times New Roman"/>
                <w:sz w:val="24"/>
                <w:szCs w:val="24"/>
              </w:rPr>
              <w:t>соут</w:t>
            </w:r>
            <w:proofErr w:type="spellEnd"/>
            <w:r w:rsidRPr="00A42214">
              <w:rPr>
                <w:rFonts w:ascii="Times New Roman" w:hAnsi="Times New Roman"/>
                <w:sz w:val="24"/>
                <w:szCs w:val="24"/>
              </w:rPr>
              <w:t xml:space="preserve"> - удельный вес рабочих мест, на которых проведена специальная оценка условий труда, в общем количестве рабочих мест (по кругу организаций муниципальной собственности);</w:t>
            </w:r>
          </w:p>
          <w:p w:rsidR="00A42214" w:rsidRPr="00A42214" w:rsidRDefault="00A42214" w:rsidP="00A42214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42214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spellStart"/>
            <w:r w:rsidRPr="00A42214">
              <w:rPr>
                <w:rFonts w:ascii="Times New Roman" w:hAnsi="Times New Roman"/>
                <w:sz w:val="24"/>
                <w:szCs w:val="24"/>
              </w:rPr>
              <w:t>соут</w:t>
            </w:r>
            <w:proofErr w:type="spellEnd"/>
            <w:r w:rsidRPr="00A42214">
              <w:rPr>
                <w:rFonts w:ascii="Times New Roman" w:hAnsi="Times New Roman"/>
                <w:sz w:val="24"/>
                <w:szCs w:val="24"/>
              </w:rPr>
              <w:t xml:space="preserve"> – число рабочих мест в организациях муниципальной собственности, на которых на конец отчетного периода проведена специальная оценка условий труда (с нарастающим итогом с 01.01.2014);</w:t>
            </w:r>
          </w:p>
          <w:p w:rsidR="00A42214" w:rsidRPr="00A42214" w:rsidRDefault="00A42214" w:rsidP="00A422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14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A422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2214">
              <w:rPr>
                <w:rFonts w:ascii="Times New Roman" w:hAnsi="Times New Roman"/>
                <w:sz w:val="24"/>
                <w:szCs w:val="24"/>
              </w:rPr>
              <w:t>рм</w:t>
            </w:r>
            <w:proofErr w:type="spellEnd"/>
            <w:r w:rsidRPr="00A42214">
              <w:rPr>
                <w:rFonts w:ascii="Times New Roman" w:hAnsi="Times New Roman"/>
                <w:sz w:val="24"/>
                <w:szCs w:val="24"/>
              </w:rPr>
              <w:t xml:space="preserve"> – количество рабочих мест в организациях муниципальной собственности, всего.</w:t>
            </w:r>
          </w:p>
        </w:tc>
      </w:tr>
    </w:tbl>
    <w:p w:rsidR="00A42214" w:rsidRPr="00A42214" w:rsidRDefault="00A42214" w:rsidP="00A42214">
      <w:pPr>
        <w:rPr>
          <w:rFonts w:ascii="Times New Roman" w:hAnsi="Times New Roman" w:cs="Times New Roman"/>
          <w:sz w:val="28"/>
          <w:szCs w:val="28"/>
        </w:rPr>
      </w:pPr>
      <w:r w:rsidRPr="00A4221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CB1010" wp14:editId="2E3423E2">
                <wp:simplePos x="0" y="0"/>
                <wp:positionH relativeFrom="column">
                  <wp:posOffset>3423285</wp:posOffset>
                </wp:positionH>
                <wp:positionV relativeFrom="paragraph">
                  <wp:posOffset>132715</wp:posOffset>
                </wp:positionV>
                <wp:extent cx="1714500" cy="1"/>
                <wp:effectExtent l="0" t="0" r="1905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14500" cy="1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flip:y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69.55pt,10.45pt" to="404.5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"/>
            </w:pict>
          </mc:Fallback>
        </mc:AlternateContent>
      </w:r>
    </w:p>
    <w:p w:rsidR="00A42214" w:rsidRDefault="00A42214" w:rsidP="00A15DE0">
      <w:pPr>
        <w:spacing w:after="0" w:line="240" w:lineRule="auto"/>
        <w:ind w:left="10206"/>
        <w:contextualSpacing/>
        <w:rPr>
          <w:rFonts w:ascii="Arial" w:hAnsi="Arial" w:cs="Arial"/>
          <w:sz w:val="24"/>
          <w:szCs w:val="24"/>
        </w:rPr>
      </w:pPr>
    </w:p>
    <w:sectPr w:rsidR="00A42214" w:rsidSect="001D399E">
      <w:headerReference w:type="default" r:id="rId13"/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92A" w:rsidRDefault="003A392A">
      <w:pPr>
        <w:spacing w:after="0" w:line="240" w:lineRule="auto"/>
      </w:pPr>
      <w:r>
        <w:separator/>
      </w:r>
    </w:p>
  </w:endnote>
  <w:endnote w:type="continuationSeparator" w:id="0">
    <w:p w:rsidR="003A392A" w:rsidRDefault="003A3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A11" w:rsidRDefault="00563A1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92A" w:rsidRDefault="003A392A">
      <w:pPr>
        <w:spacing w:after="0" w:line="240" w:lineRule="auto"/>
      </w:pPr>
      <w:r>
        <w:separator/>
      </w:r>
    </w:p>
  </w:footnote>
  <w:footnote w:type="continuationSeparator" w:id="0">
    <w:p w:rsidR="003A392A" w:rsidRDefault="003A39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A11" w:rsidRDefault="00563A11" w:rsidP="003F17D4">
    <w:pPr>
      <w:pStyle w:val="a7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563A11" w:rsidRDefault="00563A1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A11" w:rsidRPr="007E6EDD" w:rsidRDefault="00563A11" w:rsidP="007E6ED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B1123"/>
    <w:multiLevelType w:val="hybridMultilevel"/>
    <w:tmpl w:val="2070D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B00636"/>
    <w:multiLevelType w:val="hybridMultilevel"/>
    <w:tmpl w:val="F5B23366"/>
    <w:lvl w:ilvl="0" w:tplc="2668E0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D5D45"/>
    <w:multiLevelType w:val="hybridMultilevel"/>
    <w:tmpl w:val="32148514"/>
    <w:lvl w:ilvl="0" w:tplc="8582488A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3">
    <w:nsid w:val="12AE5443"/>
    <w:multiLevelType w:val="multilevel"/>
    <w:tmpl w:val="865E35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F566FE8"/>
    <w:multiLevelType w:val="multilevel"/>
    <w:tmpl w:val="A08EF096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5">
    <w:nsid w:val="2CB25BAA"/>
    <w:multiLevelType w:val="hybridMultilevel"/>
    <w:tmpl w:val="FA506D58"/>
    <w:lvl w:ilvl="0" w:tplc="3326AA12">
      <w:start w:val="20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A11083"/>
    <w:multiLevelType w:val="hybridMultilevel"/>
    <w:tmpl w:val="511276C2"/>
    <w:lvl w:ilvl="0" w:tplc="8030161A">
      <w:start w:val="11"/>
      <w:numFmt w:val="decimal"/>
      <w:lvlText w:val="%1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7">
    <w:nsid w:val="35A00A30"/>
    <w:multiLevelType w:val="hybridMultilevel"/>
    <w:tmpl w:val="EE76C1E8"/>
    <w:lvl w:ilvl="0" w:tplc="0419000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24" w:hanging="360"/>
      </w:pPr>
      <w:rPr>
        <w:rFonts w:ascii="Wingdings" w:hAnsi="Wingdings" w:hint="default"/>
      </w:rPr>
    </w:lvl>
  </w:abstractNum>
  <w:abstractNum w:abstractNumId="8">
    <w:nsid w:val="393D16B1"/>
    <w:multiLevelType w:val="hybridMultilevel"/>
    <w:tmpl w:val="A2C03A78"/>
    <w:lvl w:ilvl="0" w:tplc="2668E0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668E0FE">
      <w:start w:val="1"/>
      <w:numFmt w:val="bullet"/>
      <w:lvlText w:val=""/>
      <w:lvlJc w:val="left"/>
      <w:pPr>
        <w:ind w:left="2040" w:hanging="9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2C768F"/>
    <w:multiLevelType w:val="hybridMultilevel"/>
    <w:tmpl w:val="F2DC9E5E"/>
    <w:lvl w:ilvl="0" w:tplc="FEFC9F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686CE3"/>
    <w:multiLevelType w:val="hybridMultilevel"/>
    <w:tmpl w:val="D2860CFC"/>
    <w:lvl w:ilvl="0" w:tplc="5F723658">
      <w:start w:val="1"/>
      <w:numFmt w:val="decimal"/>
      <w:lvlText w:val="%1)"/>
      <w:lvlJc w:val="left"/>
      <w:pPr>
        <w:ind w:left="1010" w:hanging="585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1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cs="Times New Roman" w:hint="default"/>
        <w:b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cs="Times New Roman"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cs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2">
    <w:nsid w:val="547542F4"/>
    <w:multiLevelType w:val="hybridMultilevel"/>
    <w:tmpl w:val="5B10D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486D63"/>
    <w:multiLevelType w:val="hybridMultilevel"/>
    <w:tmpl w:val="76DAEAE4"/>
    <w:lvl w:ilvl="0" w:tplc="59C68D0C">
      <w:start w:val="5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4">
    <w:nsid w:val="55795A8B"/>
    <w:multiLevelType w:val="hybridMultilevel"/>
    <w:tmpl w:val="89002498"/>
    <w:lvl w:ilvl="0" w:tplc="2668E0F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EF2091"/>
    <w:multiLevelType w:val="hybridMultilevel"/>
    <w:tmpl w:val="978C502E"/>
    <w:lvl w:ilvl="0" w:tplc="04190001">
      <w:start w:val="4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FA5F02"/>
    <w:multiLevelType w:val="hybridMultilevel"/>
    <w:tmpl w:val="825201E8"/>
    <w:lvl w:ilvl="0" w:tplc="04190001">
      <w:start w:val="9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CD27A2"/>
    <w:multiLevelType w:val="hybridMultilevel"/>
    <w:tmpl w:val="697420C4"/>
    <w:lvl w:ilvl="0" w:tplc="2668E0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C35246"/>
    <w:multiLevelType w:val="hybridMultilevel"/>
    <w:tmpl w:val="FBCC6F46"/>
    <w:lvl w:ilvl="0" w:tplc="2A8E15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8981F08"/>
    <w:multiLevelType w:val="hybridMultilevel"/>
    <w:tmpl w:val="92180748"/>
    <w:lvl w:ilvl="0" w:tplc="2668E0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054E43"/>
    <w:multiLevelType w:val="hybridMultilevel"/>
    <w:tmpl w:val="6BA03816"/>
    <w:lvl w:ilvl="0" w:tplc="8582488A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190011">
      <w:start w:val="1"/>
      <w:numFmt w:val="decimal"/>
      <w:lvlText w:val="%2)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21">
    <w:nsid w:val="7B210578"/>
    <w:multiLevelType w:val="hybridMultilevel"/>
    <w:tmpl w:val="D2860CFC"/>
    <w:lvl w:ilvl="0" w:tplc="5F723658">
      <w:start w:val="1"/>
      <w:numFmt w:val="decimal"/>
      <w:lvlText w:val="%1)"/>
      <w:lvlJc w:val="left"/>
      <w:pPr>
        <w:ind w:left="963" w:hanging="585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8" w:hanging="180"/>
      </w:pPr>
      <w:rPr>
        <w:rFonts w:cs="Times New Roman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9"/>
  </w:num>
  <w:num w:numId="5">
    <w:abstractNumId w:val="5"/>
  </w:num>
  <w:num w:numId="6">
    <w:abstractNumId w:val="4"/>
  </w:num>
  <w:num w:numId="7">
    <w:abstractNumId w:val="2"/>
  </w:num>
  <w:num w:numId="8">
    <w:abstractNumId w:val="18"/>
  </w:num>
  <w:num w:numId="9">
    <w:abstractNumId w:val="20"/>
  </w:num>
  <w:num w:numId="10">
    <w:abstractNumId w:val="15"/>
  </w:num>
  <w:num w:numId="11">
    <w:abstractNumId w:val="13"/>
  </w:num>
  <w:num w:numId="12">
    <w:abstractNumId w:val="21"/>
  </w:num>
  <w:num w:numId="13">
    <w:abstractNumId w:val="10"/>
  </w:num>
  <w:num w:numId="14">
    <w:abstractNumId w:val="1"/>
  </w:num>
  <w:num w:numId="15">
    <w:abstractNumId w:val="17"/>
  </w:num>
  <w:num w:numId="16">
    <w:abstractNumId w:val="14"/>
  </w:num>
  <w:num w:numId="17">
    <w:abstractNumId w:val="19"/>
  </w:num>
  <w:num w:numId="18">
    <w:abstractNumId w:val="8"/>
  </w:num>
  <w:num w:numId="19">
    <w:abstractNumId w:val="12"/>
  </w:num>
  <w:num w:numId="20">
    <w:abstractNumId w:val="0"/>
  </w:num>
  <w:num w:numId="21">
    <w:abstractNumId w:val="16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60F"/>
    <w:rsid w:val="00013E89"/>
    <w:rsid w:val="00045394"/>
    <w:rsid w:val="000520A6"/>
    <w:rsid w:val="00073515"/>
    <w:rsid w:val="000A53EA"/>
    <w:rsid w:val="000C416F"/>
    <w:rsid w:val="000C6BA2"/>
    <w:rsid w:val="00122A29"/>
    <w:rsid w:val="001554B4"/>
    <w:rsid w:val="00164111"/>
    <w:rsid w:val="00175153"/>
    <w:rsid w:val="001D399E"/>
    <w:rsid w:val="00297A7E"/>
    <w:rsid w:val="002C2FBB"/>
    <w:rsid w:val="002C3170"/>
    <w:rsid w:val="002D7870"/>
    <w:rsid w:val="00341ACD"/>
    <w:rsid w:val="003A392A"/>
    <w:rsid w:val="003C2B63"/>
    <w:rsid w:val="003C5A64"/>
    <w:rsid w:val="003F17D4"/>
    <w:rsid w:val="0044571B"/>
    <w:rsid w:val="004857D6"/>
    <w:rsid w:val="004C2520"/>
    <w:rsid w:val="00514B1F"/>
    <w:rsid w:val="00515A6B"/>
    <w:rsid w:val="00563A11"/>
    <w:rsid w:val="00571CF0"/>
    <w:rsid w:val="005821D1"/>
    <w:rsid w:val="005976D5"/>
    <w:rsid w:val="005C648C"/>
    <w:rsid w:val="005E79BB"/>
    <w:rsid w:val="00600101"/>
    <w:rsid w:val="00605903"/>
    <w:rsid w:val="00643F28"/>
    <w:rsid w:val="0065195F"/>
    <w:rsid w:val="00695F77"/>
    <w:rsid w:val="006A142C"/>
    <w:rsid w:val="006A3034"/>
    <w:rsid w:val="006A3C57"/>
    <w:rsid w:val="006A5063"/>
    <w:rsid w:val="007A2217"/>
    <w:rsid w:val="007C1CFD"/>
    <w:rsid w:val="007C7613"/>
    <w:rsid w:val="007D3728"/>
    <w:rsid w:val="007E3BDF"/>
    <w:rsid w:val="007E651F"/>
    <w:rsid w:val="007E6EDD"/>
    <w:rsid w:val="00812620"/>
    <w:rsid w:val="00831558"/>
    <w:rsid w:val="008D7E5C"/>
    <w:rsid w:val="008F0246"/>
    <w:rsid w:val="009437A3"/>
    <w:rsid w:val="00960989"/>
    <w:rsid w:val="009858FF"/>
    <w:rsid w:val="00987A74"/>
    <w:rsid w:val="009F4E0E"/>
    <w:rsid w:val="00A108D3"/>
    <w:rsid w:val="00A15DE0"/>
    <w:rsid w:val="00A33353"/>
    <w:rsid w:val="00A42214"/>
    <w:rsid w:val="00A726B8"/>
    <w:rsid w:val="00AA1440"/>
    <w:rsid w:val="00B35C38"/>
    <w:rsid w:val="00B427E7"/>
    <w:rsid w:val="00B90FD9"/>
    <w:rsid w:val="00BC260F"/>
    <w:rsid w:val="00BC43C8"/>
    <w:rsid w:val="00BD05CF"/>
    <w:rsid w:val="00C36436"/>
    <w:rsid w:val="00C44664"/>
    <w:rsid w:val="00C72C79"/>
    <w:rsid w:val="00CC11B1"/>
    <w:rsid w:val="00D75847"/>
    <w:rsid w:val="00DC0D1B"/>
    <w:rsid w:val="00DC26AD"/>
    <w:rsid w:val="00E322DA"/>
    <w:rsid w:val="00E560C8"/>
    <w:rsid w:val="00E80B3C"/>
    <w:rsid w:val="00E81F74"/>
    <w:rsid w:val="00E840F1"/>
    <w:rsid w:val="00EE2A0E"/>
    <w:rsid w:val="00F17997"/>
    <w:rsid w:val="00F32046"/>
    <w:rsid w:val="00F43830"/>
    <w:rsid w:val="00F63672"/>
    <w:rsid w:val="00F735C1"/>
    <w:rsid w:val="00F74D91"/>
    <w:rsid w:val="00F900A2"/>
    <w:rsid w:val="00FA1071"/>
    <w:rsid w:val="00FF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2" w:uiPriority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"/>
    <w:basedOn w:val="a"/>
    <w:next w:val="a"/>
    <w:link w:val="10"/>
    <w:uiPriority w:val="99"/>
    <w:qFormat/>
    <w:rsid w:val="00BC260F"/>
    <w:pPr>
      <w:keepNext/>
      <w:numPr>
        <w:numId w:val="1"/>
      </w:numPr>
      <w:spacing w:before="240"/>
      <w:jc w:val="center"/>
      <w:outlineLvl w:val="0"/>
    </w:pPr>
    <w:rPr>
      <w:rFonts w:ascii="Calibri" w:eastAsia="Times New Roman" w:hAnsi="Calibri" w:cs="Times New Roman"/>
      <w:b/>
      <w:kern w:val="28"/>
      <w:sz w:val="20"/>
      <w:szCs w:val="20"/>
      <w:lang w:eastAsia="ru-RU"/>
    </w:rPr>
  </w:style>
  <w:style w:type="paragraph" w:styleId="2">
    <w:name w:val="heading 2"/>
    <w:aliases w:val="H2,h2,2,Header 2"/>
    <w:basedOn w:val="a"/>
    <w:next w:val="a"/>
    <w:link w:val="20"/>
    <w:uiPriority w:val="99"/>
    <w:qFormat/>
    <w:rsid w:val="00BC260F"/>
    <w:pPr>
      <w:keepNext/>
      <w:numPr>
        <w:ilvl w:val="1"/>
        <w:numId w:val="1"/>
      </w:numPr>
      <w:jc w:val="center"/>
      <w:outlineLvl w:val="1"/>
    </w:pPr>
    <w:rPr>
      <w:rFonts w:ascii="Calibri" w:eastAsia="Times New Roman" w:hAnsi="Calibri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C260F"/>
    <w:pPr>
      <w:keepNext/>
      <w:keepLines/>
      <w:spacing w:before="200" w:after="0"/>
      <w:outlineLvl w:val="2"/>
    </w:pPr>
    <w:rPr>
      <w:rFonts w:ascii="Cambria" w:eastAsia="Calibri" w:hAnsi="Cambria" w:cs="Times New Roman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BC260F"/>
    <w:pPr>
      <w:keepNext/>
      <w:numPr>
        <w:ilvl w:val="3"/>
        <w:numId w:val="1"/>
      </w:numPr>
      <w:spacing w:before="240"/>
      <w:outlineLvl w:val="3"/>
    </w:pPr>
    <w:rPr>
      <w:rFonts w:ascii="Arial" w:eastAsia="Calibri" w:hAnsi="Arial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BC260F"/>
    <w:pPr>
      <w:keepNext/>
      <w:keepLines/>
      <w:spacing w:before="200" w:after="0"/>
      <w:outlineLvl w:val="4"/>
    </w:pPr>
    <w:rPr>
      <w:rFonts w:ascii="Cambria" w:eastAsia="Calibri" w:hAnsi="Cambria" w:cs="Times New Roman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BC260F"/>
    <w:pPr>
      <w:numPr>
        <w:ilvl w:val="5"/>
        <w:numId w:val="1"/>
      </w:numPr>
      <w:spacing w:before="240"/>
      <w:outlineLvl w:val="5"/>
    </w:pPr>
    <w:rPr>
      <w:rFonts w:ascii="Calibri" w:eastAsia="Calibri" w:hAnsi="Calibri" w:cs="Times New Roman"/>
      <w:i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BC260F"/>
    <w:pPr>
      <w:tabs>
        <w:tab w:val="num" w:pos="1296"/>
      </w:tabs>
      <w:spacing w:before="240"/>
      <w:ind w:left="1296" w:hanging="1296"/>
      <w:outlineLvl w:val="6"/>
    </w:pPr>
    <w:rPr>
      <w:rFonts w:ascii="Arial" w:eastAsia="Calibri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BC260F"/>
    <w:pPr>
      <w:tabs>
        <w:tab w:val="num" w:pos="1440"/>
      </w:tabs>
      <w:spacing w:before="240"/>
      <w:ind w:left="1440" w:hanging="1440"/>
      <w:outlineLvl w:val="7"/>
    </w:pPr>
    <w:rPr>
      <w:rFonts w:ascii="Arial" w:eastAsia="Calibri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BC260F"/>
    <w:pPr>
      <w:tabs>
        <w:tab w:val="num" w:pos="1584"/>
      </w:tabs>
      <w:spacing w:before="240"/>
      <w:ind w:left="1584" w:hanging="1584"/>
      <w:outlineLvl w:val="8"/>
    </w:pPr>
    <w:rPr>
      <w:rFonts w:ascii="Arial" w:eastAsia="Calibri" w:hAnsi="Arial" w:cs="Times New Roman"/>
      <w:b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uiPriority w:val="99"/>
    <w:rsid w:val="00BC260F"/>
    <w:rPr>
      <w:rFonts w:ascii="Calibri" w:eastAsia="Times New Roman" w:hAnsi="Calibri" w:cs="Times New Roman"/>
      <w:b/>
      <w:kern w:val="28"/>
      <w:sz w:val="20"/>
      <w:szCs w:val="20"/>
      <w:lang w:eastAsia="ru-RU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uiPriority w:val="99"/>
    <w:rsid w:val="00BC260F"/>
    <w:rPr>
      <w:rFonts w:ascii="Calibri" w:eastAsia="Times New Roman" w:hAnsi="Calibri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C260F"/>
    <w:rPr>
      <w:rFonts w:ascii="Cambria" w:eastAsia="Calibri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BC260F"/>
    <w:rPr>
      <w:rFonts w:ascii="Arial" w:eastAsia="Calibri" w:hAnsi="Arial" w:cs="Times New Roman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BC260F"/>
    <w:rPr>
      <w:rFonts w:ascii="Cambria" w:eastAsia="Calibri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BC260F"/>
    <w:rPr>
      <w:rFonts w:ascii="Calibri" w:eastAsia="Calibri" w:hAnsi="Calibri" w:cs="Times New Roman"/>
      <w:i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BC260F"/>
    <w:rPr>
      <w:rFonts w:ascii="Arial" w:eastAsia="Calibri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BC260F"/>
    <w:rPr>
      <w:rFonts w:ascii="Arial" w:eastAsia="Calibri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BC260F"/>
    <w:rPr>
      <w:rFonts w:ascii="Arial" w:eastAsia="Calibri" w:hAnsi="Arial" w:cs="Times New Roman"/>
      <w:b/>
      <w:i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BC260F"/>
    <w:pPr>
      <w:ind w:left="720"/>
      <w:contextualSpacing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BC260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BC260F"/>
    <w:rPr>
      <w:rFonts w:ascii="Calibri" w:eastAsia="Times New Roman" w:hAnsi="Calibri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BC260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BC260F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BC260F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BC260F"/>
    <w:pPr>
      <w:spacing w:after="0" w:line="240" w:lineRule="auto"/>
    </w:pPr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BC260F"/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ab">
    <w:name w:val="Основной текст_"/>
    <w:link w:val="21"/>
    <w:uiPriority w:val="99"/>
    <w:locked/>
    <w:rsid w:val="00BC260F"/>
    <w:rPr>
      <w:sz w:val="17"/>
      <w:shd w:val="clear" w:color="auto" w:fill="FFFFFF"/>
    </w:rPr>
  </w:style>
  <w:style w:type="character" w:customStyle="1" w:styleId="11">
    <w:name w:val="Основной текст1"/>
    <w:uiPriority w:val="99"/>
    <w:rsid w:val="00BC260F"/>
    <w:rPr>
      <w:rFonts w:ascii="Courier New" w:hAnsi="Courier New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b"/>
    <w:uiPriority w:val="99"/>
    <w:rsid w:val="00BC260F"/>
    <w:pPr>
      <w:widowControl w:val="0"/>
      <w:shd w:val="clear" w:color="auto" w:fill="FFFFFF"/>
      <w:spacing w:after="0" w:line="202" w:lineRule="exact"/>
      <w:ind w:hanging="540"/>
    </w:pPr>
    <w:rPr>
      <w:sz w:val="17"/>
    </w:rPr>
  </w:style>
  <w:style w:type="paragraph" w:customStyle="1" w:styleId="ConsPlusNormal">
    <w:name w:val="ConsPlusNormal"/>
    <w:uiPriority w:val="99"/>
    <w:rsid w:val="00BC260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Знак"/>
    <w:basedOn w:val="a"/>
    <w:uiPriority w:val="99"/>
    <w:rsid w:val="00BC260F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styleId="ad">
    <w:name w:val="Placeholder Text"/>
    <w:uiPriority w:val="99"/>
    <w:semiHidden/>
    <w:rsid w:val="00BC260F"/>
    <w:rPr>
      <w:color w:val="808080"/>
    </w:rPr>
  </w:style>
  <w:style w:type="paragraph" w:customStyle="1" w:styleId="ConsPlusCell">
    <w:name w:val="ConsPlusCell"/>
    <w:rsid w:val="00BC260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2">
    <w:name w:val="Знак2"/>
    <w:basedOn w:val="a"/>
    <w:uiPriority w:val="99"/>
    <w:rsid w:val="00BC260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e">
    <w:name w:val="Table Grid"/>
    <w:basedOn w:val="a1"/>
    <w:uiPriority w:val="99"/>
    <w:rsid w:val="00BC2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BC260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Hyperlink"/>
    <w:uiPriority w:val="99"/>
    <w:rsid w:val="00BC260F"/>
    <w:rPr>
      <w:rFonts w:cs="Times New Roman"/>
      <w:color w:val="0000FF"/>
      <w:u w:val="single"/>
    </w:rPr>
  </w:style>
  <w:style w:type="character" w:styleId="af0">
    <w:name w:val="FollowedHyperlink"/>
    <w:uiPriority w:val="99"/>
    <w:semiHidden/>
    <w:rsid w:val="00BC260F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BC2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BC260F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BC2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BC26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uiPriority w:val="99"/>
    <w:rsid w:val="00BC260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uiPriority w:val="99"/>
    <w:rsid w:val="00BC260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BC260F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BC260F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BC26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BC26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BC260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BC260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uiPriority w:val="99"/>
    <w:rsid w:val="00BC26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BC260F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BC260F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BC26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BC26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BC2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BC26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styleId="af1">
    <w:name w:val="Body Text Indent"/>
    <w:basedOn w:val="a"/>
    <w:link w:val="af2"/>
    <w:uiPriority w:val="99"/>
    <w:rsid w:val="00BC260F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BC260F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3">
    <w:name w:val="page number"/>
    <w:rsid w:val="00BC260F"/>
    <w:rPr>
      <w:rFonts w:cs="Times New Roman"/>
    </w:rPr>
  </w:style>
  <w:style w:type="paragraph" w:styleId="af4">
    <w:name w:val="caption"/>
    <w:basedOn w:val="a"/>
    <w:next w:val="a"/>
    <w:uiPriority w:val="99"/>
    <w:qFormat/>
    <w:rsid w:val="00BC260F"/>
    <w:rPr>
      <w:rFonts w:ascii="Calibri" w:eastAsia="Calibri" w:hAnsi="Calibri" w:cs="Times New Roman"/>
      <w:b/>
      <w:bCs/>
      <w:color w:val="4F81BD"/>
      <w:sz w:val="18"/>
      <w:szCs w:val="18"/>
    </w:rPr>
  </w:style>
  <w:style w:type="paragraph" w:styleId="af5">
    <w:name w:val="Title"/>
    <w:basedOn w:val="a"/>
    <w:next w:val="a"/>
    <w:link w:val="af6"/>
    <w:uiPriority w:val="99"/>
    <w:qFormat/>
    <w:rsid w:val="00BC260F"/>
    <w:pPr>
      <w:pBdr>
        <w:bottom w:val="single" w:sz="8" w:space="4" w:color="4F81BD"/>
      </w:pBdr>
      <w:spacing w:after="300"/>
      <w:contextualSpacing/>
    </w:pPr>
    <w:rPr>
      <w:rFonts w:ascii="Cambria" w:eastAsia="Calibri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af6">
    <w:name w:val="Название Знак"/>
    <w:basedOn w:val="a0"/>
    <w:link w:val="af5"/>
    <w:uiPriority w:val="99"/>
    <w:rsid w:val="00BC260F"/>
    <w:rPr>
      <w:rFonts w:ascii="Cambria" w:eastAsia="Calibri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7">
    <w:name w:val="Subtitle"/>
    <w:basedOn w:val="a"/>
    <w:next w:val="a"/>
    <w:link w:val="af8"/>
    <w:uiPriority w:val="99"/>
    <w:qFormat/>
    <w:rsid w:val="00BC260F"/>
    <w:pPr>
      <w:numPr>
        <w:ilvl w:val="1"/>
      </w:numPr>
    </w:pPr>
    <w:rPr>
      <w:rFonts w:ascii="Cambria" w:eastAsia="Calibri" w:hAnsi="Cambria" w:cs="Times New Roman"/>
      <w:i/>
      <w:iCs/>
      <w:color w:val="4F81BD"/>
      <w:spacing w:val="15"/>
      <w:sz w:val="20"/>
      <w:szCs w:val="20"/>
      <w:lang w:eastAsia="ru-RU"/>
    </w:rPr>
  </w:style>
  <w:style w:type="character" w:customStyle="1" w:styleId="af8">
    <w:name w:val="Подзаголовок Знак"/>
    <w:basedOn w:val="a0"/>
    <w:link w:val="af7"/>
    <w:uiPriority w:val="99"/>
    <w:rsid w:val="00BC260F"/>
    <w:rPr>
      <w:rFonts w:ascii="Cambria" w:eastAsia="Calibri" w:hAnsi="Cambria" w:cs="Times New Roman"/>
      <w:i/>
      <w:iCs/>
      <w:color w:val="4F81BD"/>
      <w:spacing w:val="15"/>
      <w:sz w:val="20"/>
      <w:szCs w:val="20"/>
      <w:lang w:eastAsia="ru-RU"/>
    </w:rPr>
  </w:style>
  <w:style w:type="character" w:styleId="af9">
    <w:name w:val="Strong"/>
    <w:uiPriority w:val="99"/>
    <w:qFormat/>
    <w:rsid w:val="00BC260F"/>
    <w:rPr>
      <w:rFonts w:cs="Times New Roman"/>
      <w:b/>
    </w:rPr>
  </w:style>
  <w:style w:type="character" w:styleId="afa">
    <w:name w:val="Emphasis"/>
    <w:uiPriority w:val="99"/>
    <w:qFormat/>
    <w:rsid w:val="00BC260F"/>
    <w:rPr>
      <w:rFonts w:cs="Times New Roman"/>
      <w:i/>
    </w:rPr>
  </w:style>
  <w:style w:type="paragraph" w:styleId="afb">
    <w:name w:val="No Spacing"/>
    <w:basedOn w:val="a"/>
    <w:link w:val="afc"/>
    <w:uiPriority w:val="1"/>
    <w:qFormat/>
    <w:rsid w:val="00BC260F"/>
    <w:pPr>
      <w:spacing w:after="0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c">
    <w:name w:val="Без интервала Знак"/>
    <w:link w:val="afb"/>
    <w:uiPriority w:val="1"/>
    <w:locked/>
    <w:rsid w:val="00BC260F"/>
    <w:rPr>
      <w:rFonts w:ascii="Calibri" w:eastAsia="Calibri" w:hAnsi="Calibri" w:cs="Times New Roman"/>
      <w:sz w:val="20"/>
      <w:szCs w:val="20"/>
      <w:lang w:eastAsia="ru-RU"/>
    </w:rPr>
  </w:style>
  <w:style w:type="paragraph" w:styleId="23">
    <w:name w:val="Quote"/>
    <w:basedOn w:val="a"/>
    <w:next w:val="a"/>
    <w:link w:val="24"/>
    <w:uiPriority w:val="99"/>
    <w:qFormat/>
    <w:rsid w:val="00BC260F"/>
    <w:rPr>
      <w:rFonts w:ascii="Calibri" w:eastAsia="Calibri" w:hAnsi="Calibri" w:cs="Times New Roman"/>
      <w:i/>
      <w:iCs/>
      <w:color w:val="000000"/>
      <w:sz w:val="20"/>
      <w:szCs w:val="20"/>
      <w:lang w:eastAsia="ru-RU"/>
    </w:rPr>
  </w:style>
  <w:style w:type="character" w:customStyle="1" w:styleId="24">
    <w:name w:val="Цитата 2 Знак"/>
    <w:basedOn w:val="a0"/>
    <w:link w:val="23"/>
    <w:uiPriority w:val="99"/>
    <w:rsid w:val="00BC260F"/>
    <w:rPr>
      <w:rFonts w:ascii="Calibri" w:eastAsia="Calibri" w:hAnsi="Calibri" w:cs="Times New Roman"/>
      <w:i/>
      <w:iCs/>
      <w:color w:val="000000"/>
      <w:sz w:val="20"/>
      <w:szCs w:val="20"/>
      <w:lang w:eastAsia="ru-RU"/>
    </w:rPr>
  </w:style>
  <w:style w:type="paragraph" w:styleId="afd">
    <w:name w:val="Intense Quote"/>
    <w:basedOn w:val="a"/>
    <w:next w:val="a"/>
    <w:link w:val="afe"/>
    <w:uiPriority w:val="99"/>
    <w:qFormat/>
    <w:rsid w:val="00BC260F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e">
    <w:name w:val="Выделенная цитата Знак"/>
    <w:basedOn w:val="a0"/>
    <w:link w:val="afd"/>
    <w:uiPriority w:val="99"/>
    <w:rsid w:val="00BC260F"/>
    <w:rPr>
      <w:rFonts w:ascii="Calibri" w:eastAsia="Calibri" w:hAnsi="Calibri" w:cs="Times New Roman"/>
      <w:b/>
      <w:bCs/>
      <w:i/>
      <w:iCs/>
      <w:color w:val="4F81BD"/>
      <w:sz w:val="20"/>
      <w:szCs w:val="20"/>
      <w:lang w:eastAsia="ru-RU"/>
    </w:rPr>
  </w:style>
  <w:style w:type="character" w:styleId="aff">
    <w:name w:val="Subtle Emphasis"/>
    <w:uiPriority w:val="99"/>
    <w:qFormat/>
    <w:rsid w:val="00BC260F"/>
    <w:rPr>
      <w:i/>
      <w:color w:val="808080"/>
    </w:rPr>
  </w:style>
  <w:style w:type="character" w:styleId="aff0">
    <w:name w:val="Intense Emphasis"/>
    <w:uiPriority w:val="99"/>
    <w:qFormat/>
    <w:rsid w:val="00BC260F"/>
    <w:rPr>
      <w:b/>
      <w:i/>
      <w:color w:val="4F81BD"/>
    </w:rPr>
  </w:style>
  <w:style w:type="character" w:styleId="aff1">
    <w:name w:val="Subtle Reference"/>
    <w:uiPriority w:val="99"/>
    <w:qFormat/>
    <w:rsid w:val="00BC260F"/>
    <w:rPr>
      <w:smallCaps/>
      <w:color w:val="C0504D"/>
      <w:u w:val="single"/>
    </w:rPr>
  </w:style>
  <w:style w:type="character" w:styleId="aff2">
    <w:name w:val="Intense Reference"/>
    <w:uiPriority w:val="99"/>
    <w:qFormat/>
    <w:rsid w:val="00BC260F"/>
    <w:rPr>
      <w:b/>
      <w:smallCaps/>
      <w:color w:val="C0504D"/>
      <w:spacing w:val="5"/>
      <w:u w:val="single"/>
    </w:rPr>
  </w:style>
  <w:style w:type="character" w:styleId="aff3">
    <w:name w:val="Book Title"/>
    <w:uiPriority w:val="99"/>
    <w:qFormat/>
    <w:rsid w:val="00BC260F"/>
    <w:rPr>
      <w:b/>
      <w:smallCaps/>
      <w:spacing w:val="5"/>
    </w:rPr>
  </w:style>
  <w:style w:type="paragraph" w:styleId="aff4">
    <w:name w:val="TOC Heading"/>
    <w:basedOn w:val="1"/>
    <w:next w:val="a"/>
    <w:uiPriority w:val="99"/>
    <w:qFormat/>
    <w:rsid w:val="00BC260F"/>
    <w:pPr>
      <w:keepLines/>
      <w:numPr>
        <w:numId w:val="0"/>
      </w:numPr>
      <w:spacing w:before="480" w:after="0"/>
      <w:jc w:val="both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styleId="31">
    <w:name w:val="toc 3"/>
    <w:basedOn w:val="a"/>
    <w:next w:val="a"/>
    <w:autoRedefine/>
    <w:uiPriority w:val="99"/>
    <w:rsid w:val="00BC260F"/>
    <w:pPr>
      <w:spacing w:after="100"/>
      <w:ind w:left="440"/>
    </w:pPr>
    <w:rPr>
      <w:rFonts w:ascii="Calibri" w:eastAsia="Calibri" w:hAnsi="Calibri" w:cs="Times New Roman"/>
    </w:rPr>
  </w:style>
  <w:style w:type="paragraph" w:styleId="aff5">
    <w:name w:val="Normal (Web)"/>
    <w:aliases w:val="Обычный (веб)1,Обычный (веб)11,Обычный (Web)1"/>
    <w:basedOn w:val="a"/>
    <w:uiPriority w:val="99"/>
    <w:rsid w:val="00BC2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6">
    <w:name w:val="annotation reference"/>
    <w:uiPriority w:val="99"/>
    <w:rsid w:val="00BC260F"/>
    <w:rPr>
      <w:rFonts w:cs="Times New Roman"/>
      <w:sz w:val="16"/>
    </w:rPr>
  </w:style>
  <w:style w:type="paragraph" w:styleId="aff7">
    <w:name w:val="annotation text"/>
    <w:basedOn w:val="a"/>
    <w:link w:val="aff8"/>
    <w:uiPriority w:val="99"/>
    <w:rsid w:val="00BC260F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8">
    <w:name w:val="Текст примечания Знак"/>
    <w:basedOn w:val="a0"/>
    <w:link w:val="aff7"/>
    <w:uiPriority w:val="99"/>
    <w:rsid w:val="00BC260F"/>
    <w:rPr>
      <w:rFonts w:ascii="Calibri" w:eastAsia="Calibri" w:hAnsi="Calibri" w:cs="Times New Roman"/>
      <w:sz w:val="20"/>
      <w:szCs w:val="20"/>
      <w:lang w:eastAsia="ru-RU"/>
    </w:rPr>
  </w:style>
  <w:style w:type="paragraph" w:styleId="25">
    <w:name w:val="toc 2"/>
    <w:basedOn w:val="a"/>
    <w:next w:val="a"/>
    <w:autoRedefine/>
    <w:uiPriority w:val="99"/>
    <w:rsid w:val="00BC260F"/>
    <w:pPr>
      <w:spacing w:after="100"/>
      <w:ind w:left="220"/>
    </w:pPr>
    <w:rPr>
      <w:rFonts w:ascii="Calibri" w:eastAsia="Calibri" w:hAnsi="Calibri" w:cs="Times New Roman"/>
    </w:rPr>
  </w:style>
  <w:style w:type="paragraph" w:styleId="12">
    <w:name w:val="toc 1"/>
    <w:basedOn w:val="a"/>
    <w:next w:val="a"/>
    <w:autoRedefine/>
    <w:uiPriority w:val="99"/>
    <w:rsid w:val="00BC260F"/>
    <w:pPr>
      <w:spacing w:after="100"/>
    </w:pPr>
    <w:rPr>
      <w:rFonts w:ascii="Calibri" w:eastAsia="Times New Roman" w:hAnsi="Calibri" w:cs="Times New Roman"/>
      <w:lang w:eastAsia="ru-RU"/>
    </w:rPr>
  </w:style>
  <w:style w:type="paragraph" w:styleId="41">
    <w:name w:val="toc 4"/>
    <w:basedOn w:val="a"/>
    <w:next w:val="a"/>
    <w:autoRedefine/>
    <w:uiPriority w:val="99"/>
    <w:rsid w:val="00BC260F"/>
    <w:pPr>
      <w:spacing w:after="100"/>
      <w:ind w:left="660"/>
    </w:pPr>
    <w:rPr>
      <w:rFonts w:ascii="Calibri" w:eastAsia="Times New Roman" w:hAnsi="Calibri" w:cs="Times New Roman"/>
      <w:lang w:eastAsia="ru-RU"/>
    </w:rPr>
  </w:style>
  <w:style w:type="paragraph" w:styleId="51">
    <w:name w:val="toc 5"/>
    <w:basedOn w:val="a"/>
    <w:next w:val="a"/>
    <w:autoRedefine/>
    <w:uiPriority w:val="99"/>
    <w:rsid w:val="00BC260F"/>
    <w:pPr>
      <w:spacing w:after="100"/>
      <w:ind w:left="880"/>
    </w:pPr>
    <w:rPr>
      <w:rFonts w:ascii="Calibri" w:eastAsia="Times New Roman" w:hAnsi="Calibri" w:cs="Times New Roman"/>
      <w:lang w:eastAsia="ru-RU"/>
    </w:rPr>
  </w:style>
  <w:style w:type="paragraph" w:styleId="61">
    <w:name w:val="toc 6"/>
    <w:basedOn w:val="a"/>
    <w:next w:val="a"/>
    <w:autoRedefine/>
    <w:uiPriority w:val="99"/>
    <w:rsid w:val="00BC260F"/>
    <w:pPr>
      <w:spacing w:after="100"/>
      <w:ind w:left="1100"/>
    </w:pPr>
    <w:rPr>
      <w:rFonts w:ascii="Calibri" w:eastAsia="Times New Roman" w:hAnsi="Calibri" w:cs="Times New Roman"/>
      <w:lang w:eastAsia="ru-RU"/>
    </w:rPr>
  </w:style>
  <w:style w:type="paragraph" w:styleId="71">
    <w:name w:val="toc 7"/>
    <w:basedOn w:val="a"/>
    <w:next w:val="a"/>
    <w:autoRedefine/>
    <w:uiPriority w:val="99"/>
    <w:rsid w:val="00BC260F"/>
    <w:pPr>
      <w:spacing w:after="100"/>
      <w:ind w:left="1320"/>
    </w:pPr>
    <w:rPr>
      <w:rFonts w:ascii="Calibri" w:eastAsia="Times New Roman" w:hAnsi="Calibri" w:cs="Times New Roman"/>
      <w:lang w:eastAsia="ru-RU"/>
    </w:rPr>
  </w:style>
  <w:style w:type="paragraph" w:styleId="81">
    <w:name w:val="toc 8"/>
    <w:basedOn w:val="a"/>
    <w:next w:val="a"/>
    <w:autoRedefine/>
    <w:uiPriority w:val="99"/>
    <w:rsid w:val="00BC260F"/>
    <w:pPr>
      <w:spacing w:after="100"/>
      <w:ind w:left="1540"/>
    </w:pPr>
    <w:rPr>
      <w:rFonts w:ascii="Calibri" w:eastAsia="Times New Roman" w:hAnsi="Calibri" w:cs="Times New Roman"/>
      <w:lang w:eastAsia="ru-RU"/>
    </w:rPr>
  </w:style>
  <w:style w:type="paragraph" w:styleId="91">
    <w:name w:val="toc 9"/>
    <w:basedOn w:val="a"/>
    <w:next w:val="a"/>
    <w:autoRedefine/>
    <w:uiPriority w:val="99"/>
    <w:rsid w:val="00BC260F"/>
    <w:pPr>
      <w:spacing w:after="100"/>
      <w:ind w:left="1760"/>
    </w:pPr>
    <w:rPr>
      <w:rFonts w:ascii="Calibri" w:eastAsia="Times New Roman" w:hAnsi="Calibri" w:cs="Times New Roman"/>
      <w:lang w:eastAsia="ru-RU"/>
    </w:rPr>
  </w:style>
  <w:style w:type="paragraph" w:styleId="aff9">
    <w:name w:val="annotation subject"/>
    <w:basedOn w:val="aff7"/>
    <w:next w:val="aff7"/>
    <w:link w:val="affa"/>
    <w:uiPriority w:val="99"/>
    <w:semiHidden/>
    <w:rsid w:val="00BC260F"/>
    <w:rPr>
      <w:b/>
      <w:bCs/>
    </w:rPr>
  </w:style>
  <w:style w:type="character" w:customStyle="1" w:styleId="affa">
    <w:name w:val="Тема примечания Знак"/>
    <w:basedOn w:val="aff8"/>
    <w:link w:val="aff9"/>
    <w:uiPriority w:val="99"/>
    <w:semiHidden/>
    <w:rsid w:val="00BC260F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fb">
    <w:name w:val="Revision"/>
    <w:hidden/>
    <w:uiPriority w:val="99"/>
    <w:semiHidden/>
    <w:rsid w:val="00BC260F"/>
    <w:pPr>
      <w:spacing w:after="0" w:line="240" w:lineRule="auto"/>
    </w:pPr>
    <w:rPr>
      <w:rFonts w:ascii="Calibri" w:eastAsia="Calibri" w:hAnsi="Calibri" w:cs="Times New Roman"/>
    </w:rPr>
  </w:style>
  <w:style w:type="paragraph" w:styleId="affc">
    <w:name w:val="Body Text"/>
    <w:basedOn w:val="a"/>
    <w:link w:val="affd"/>
    <w:uiPriority w:val="99"/>
    <w:rsid w:val="00BC260F"/>
    <w:pPr>
      <w:spacing w:after="120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d">
    <w:name w:val="Основной текст Знак"/>
    <w:basedOn w:val="a0"/>
    <w:link w:val="affc"/>
    <w:uiPriority w:val="99"/>
    <w:rsid w:val="00BC260F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ListParagraphChar">
    <w:name w:val="List Paragraph Char"/>
    <w:link w:val="13"/>
    <w:uiPriority w:val="99"/>
    <w:locked/>
    <w:rsid w:val="00BC260F"/>
    <w:rPr>
      <w:rFonts w:ascii="Calibri" w:hAnsi="Calibri"/>
    </w:rPr>
  </w:style>
  <w:style w:type="paragraph" w:customStyle="1" w:styleId="13">
    <w:name w:val="Абзац списка1"/>
    <w:basedOn w:val="a"/>
    <w:link w:val="ListParagraphChar"/>
    <w:uiPriority w:val="99"/>
    <w:rsid w:val="00BC260F"/>
    <w:pPr>
      <w:ind w:left="720"/>
    </w:pPr>
    <w:rPr>
      <w:rFonts w:ascii="Calibri" w:hAnsi="Calibri"/>
    </w:rPr>
  </w:style>
  <w:style w:type="paragraph" w:customStyle="1" w:styleId="affe">
    <w:name w:val="_Текст"/>
    <w:basedOn w:val="a"/>
    <w:uiPriority w:val="99"/>
    <w:rsid w:val="00BC260F"/>
    <w:pPr>
      <w:spacing w:after="0" w:line="240" w:lineRule="auto"/>
      <w:ind w:right="454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6">
    <w:name w:val="Абзац списка2"/>
    <w:basedOn w:val="a"/>
    <w:uiPriority w:val="99"/>
    <w:rsid w:val="00BC260F"/>
    <w:pPr>
      <w:ind w:left="720"/>
    </w:pPr>
    <w:rPr>
      <w:rFonts w:ascii="Calibri" w:eastAsia="Times New Roman" w:hAnsi="Calibri" w:cs="Times New Roman"/>
    </w:rPr>
  </w:style>
  <w:style w:type="paragraph" w:customStyle="1" w:styleId="32">
    <w:name w:val="Знак3"/>
    <w:basedOn w:val="a"/>
    <w:uiPriority w:val="99"/>
    <w:rsid w:val="00BC260F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4">
    <w:name w:val="Сетка таблицы1"/>
    <w:uiPriority w:val="99"/>
    <w:rsid w:val="00BC2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uiPriority w:val="99"/>
    <w:rsid w:val="00BC2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uiPriority w:val="99"/>
    <w:rsid w:val="00BC2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99"/>
    <w:rsid w:val="00BC2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uiPriority w:val="99"/>
    <w:rsid w:val="00BC2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99"/>
    <w:rsid w:val="00BC2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8">
    <w:name w:val="font8"/>
    <w:basedOn w:val="a"/>
    <w:uiPriority w:val="99"/>
    <w:rsid w:val="00BC2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uiPriority w:val="99"/>
    <w:rsid w:val="00BC260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uiPriority w:val="99"/>
    <w:rsid w:val="00BC260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BC260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BC26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styleId="afff">
    <w:name w:val="endnote text"/>
    <w:basedOn w:val="a"/>
    <w:link w:val="afff0"/>
    <w:uiPriority w:val="99"/>
    <w:rsid w:val="00BC2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f0">
    <w:name w:val="Текст концевой сноски Знак"/>
    <w:basedOn w:val="a0"/>
    <w:link w:val="afff"/>
    <w:uiPriority w:val="99"/>
    <w:rsid w:val="00BC260F"/>
    <w:rPr>
      <w:rFonts w:ascii="Calibri" w:eastAsia="Calibri" w:hAnsi="Calibri" w:cs="Times New Roman"/>
      <w:sz w:val="20"/>
      <w:szCs w:val="20"/>
      <w:lang w:eastAsia="ru-RU"/>
    </w:rPr>
  </w:style>
  <w:style w:type="character" w:styleId="afff1">
    <w:name w:val="endnote reference"/>
    <w:uiPriority w:val="99"/>
    <w:semiHidden/>
    <w:rsid w:val="00BC260F"/>
    <w:rPr>
      <w:rFonts w:cs="Times New Roman"/>
      <w:vertAlign w:val="superscript"/>
    </w:rPr>
  </w:style>
  <w:style w:type="paragraph" w:customStyle="1" w:styleId="15">
    <w:name w:val="Знак1"/>
    <w:basedOn w:val="a"/>
    <w:uiPriority w:val="99"/>
    <w:rsid w:val="00BC260F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2">
    <w:name w:val="Block Text"/>
    <w:basedOn w:val="a"/>
    <w:next w:val="a"/>
    <w:link w:val="afff3"/>
    <w:uiPriority w:val="99"/>
    <w:rsid w:val="00BC260F"/>
    <w:rPr>
      <w:rFonts w:ascii="Calibri" w:eastAsia="Calibri" w:hAnsi="Calibri" w:cs="Times New Roman"/>
      <w:i/>
      <w:iCs/>
      <w:color w:val="000000"/>
      <w:sz w:val="20"/>
      <w:szCs w:val="20"/>
      <w:lang w:eastAsia="ru-RU"/>
    </w:rPr>
  </w:style>
  <w:style w:type="character" w:customStyle="1" w:styleId="afff3">
    <w:name w:val="Цитата Знак"/>
    <w:link w:val="afff2"/>
    <w:uiPriority w:val="99"/>
    <w:locked/>
    <w:rsid w:val="00BC260F"/>
    <w:rPr>
      <w:rFonts w:ascii="Calibri" w:eastAsia="Calibri" w:hAnsi="Calibri" w:cs="Times New Roman"/>
      <w:i/>
      <w:iCs/>
      <w:color w:val="000000"/>
      <w:sz w:val="20"/>
      <w:szCs w:val="20"/>
      <w:lang w:eastAsia="ru-RU"/>
    </w:rPr>
  </w:style>
  <w:style w:type="table" w:styleId="-3">
    <w:name w:val="Light Shading Accent 3"/>
    <w:basedOn w:val="a1"/>
    <w:uiPriority w:val="99"/>
    <w:rsid w:val="00BC260F"/>
    <w:pPr>
      <w:spacing w:after="0" w:line="240" w:lineRule="auto"/>
    </w:pPr>
    <w:rPr>
      <w:rFonts w:ascii="Calibri" w:eastAsia="Calibri" w:hAnsi="Calibri" w:cs="Times New Roman"/>
      <w:color w:val="76923C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styleId="afff4">
    <w:name w:val="footnote text"/>
    <w:basedOn w:val="a"/>
    <w:link w:val="afff5"/>
    <w:uiPriority w:val="99"/>
    <w:semiHidden/>
    <w:rsid w:val="00BC2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f5">
    <w:name w:val="Текст сноски Знак"/>
    <w:basedOn w:val="a0"/>
    <w:link w:val="afff4"/>
    <w:uiPriority w:val="99"/>
    <w:semiHidden/>
    <w:rsid w:val="00BC260F"/>
    <w:rPr>
      <w:rFonts w:ascii="Calibri" w:eastAsia="Calibri" w:hAnsi="Calibri" w:cs="Times New Roman"/>
      <w:sz w:val="20"/>
      <w:szCs w:val="20"/>
      <w:lang w:eastAsia="ru-RU"/>
    </w:rPr>
  </w:style>
  <w:style w:type="character" w:styleId="afff6">
    <w:name w:val="footnote reference"/>
    <w:uiPriority w:val="99"/>
    <w:semiHidden/>
    <w:rsid w:val="00BC260F"/>
    <w:rPr>
      <w:rFonts w:cs="Times New Roman"/>
      <w:vertAlign w:val="superscript"/>
    </w:rPr>
  </w:style>
  <w:style w:type="character" w:customStyle="1" w:styleId="apple-converted-space">
    <w:name w:val="apple-converted-space"/>
    <w:rsid w:val="00BC260F"/>
  </w:style>
  <w:style w:type="numbering" w:customStyle="1" w:styleId="16">
    <w:name w:val="Нет списка1"/>
    <w:next w:val="a2"/>
    <w:uiPriority w:val="99"/>
    <w:semiHidden/>
    <w:unhideWhenUsed/>
    <w:rsid w:val="00BC260F"/>
  </w:style>
  <w:style w:type="paragraph" w:customStyle="1" w:styleId="ConsPlusTitle">
    <w:name w:val="ConsPlusTitle"/>
    <w:uiPriority w:val="99"/>
    <w:rsid w:val="00BC260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28">
    <w:name w:val="Body Text Indent 2"/>
    <w:basedOn w:val="a"/>
    <w:link w:val="29"/>
    <w:uiPriority w:val="99"/>
    <w:rsid w:val="00BC260F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9">
    <w:name w:val="Основной текст с отступом 2 Знак"/>
    <w:basedOn w:val="a0"/>
    <w:link w:val="28"/>
    <w:uiPriority w:val="99"/>
    <w:rsid w:val="00BC260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4">
    <w:name w:val="Body Text Indent 3"/>
    <w:basedOn w:val="a"/>
    <w:link w:val="35"/>
    <w:uiPriority w:val="99"/>
    <w:rsid w:val="00BC260F"/>
    <w:pPr>
      <w:widowControl w:val="0"/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BC260F"/>
    <w:rPr>
      <w:rFonts w:ascii="Times New Roman" w:eastAsia="Times New Roman" w:hAnsi="Times New Roman" w:cs="Times New Roman"/>
      <w:color w:val="FF0000"/>
      <w:sz w:val="28"/>
      <w:szCs w:val="28"/>
    </w:rPr>
  </w:style>
  <w:style w:type="character" w:customStyle="1" w:styleId="afff7">
    <w:name w:val="Гипертекстовая ссылка"/>
    <w:basedOn w:val="a0"/>
    <w:uiPriority w:val="99"/>
    <w:rsid w:val="00BC260F"/>
    <w:rPr>
      <w:rFonts w:cs="Times New Roman"/>
      <w:b/>
      <w:bCs/>
      <w:color w:val="106BBE"/>
      <w:sz w:val="26"/>
      <w:szCs w:val="26"/>
    </w:rPr>
  </w:style>
  <w:style w:type="table" w:customStyle="1" w:styleId="72">
    <w:name w:val="Сетка таблицы7"/>
    <w:basedOn w:val="a1"/>
    <w:next w:val="ae"/>
    <w:uiPriority w:val="99"/>
    <w:rsid w:val="00BC2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a">
    <w:name w:val="Body Text 2"/>
    <w:basedOn w:val="a"/>
    <w:link w:val="2b"/>
    <w:rsid w:val="00BC260F"/>
    <w:pPr>
      <w:spacing w:after="0" w:line="240" w:lineRule="auto"/>
      <w:jc w:val="center"/>
    </w:pPr>
    <w:rPr>
      <w:rFonts w:ascii="Times New Roman" w:eastAsia="Batang" w:hAnsi="Times New Roman" w:cs="Times New Roman"/>
      <w:b/>
      <w:bCs/>
      <w:sz w:val="28"/>
      <w:szCs w:val="24"/>
      <w:lang w:eastAsia="ru-RU"/>
    </w:rPr>
  </w:style>
  <w:style w:type="character" w:customStyle="1" w:styleId="2b">
    <w:name w:val="Основной текст 2 Знак"/>
    <w:basedOn w:val="a0"/>
    <w:link w:val="2a"/>
    <w:rsid w:val="00BC260F"/>
    <w:rPr>
      <w:rFonts w:ascii="Times New Roman" w:eastAsia="Batang" w:hAnsi="Times New Roman" w:cs="Times New Roman"/>
      <w:b/>
      <w:bCs/>
      <w:sz w:val="28"/>
      <w:szCs w:val="24"/>
      <w:lang w:eastAsia="ru-RU"/>
    </w:rPr>
  </w:style>
  <w:style w:type="paragraph" w:customStyle="1" w:styleId="ConsNormal">
    <w:name w:val="ConsNormal"/>
    <w:uiPriority w:val="99"/>
    <w:rsid w:val="00BC26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BC260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2">
    <w:name w:val="Style2"/>
    <w:basedOn w:val="a"/>
    <w:rsid w:val="00BC260F"/>
    <w:pPr>
      <w:widowControl w:val="0"/>
      <w:autoSpaceDE w:val="0"/>
      <w:autoSpaceDN w:val="0"/>
      <w:adjustRightInd w:val="0"/>
      <w:spacing w:after="0" w:line="304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5">
    <w:name w:val="Body Text Indent 25"/>
    <w:basedOn w:val="a"/>
    <w:rsid w:val="00BC260F"/>
    <w:pPr>
      <w:widowControl w:val="0"/>
      <w:overflowPunct w:val="0"/>
      <w:autoSpaceDE w:val="0"/>
      <w:autoSpaceDN w:val="0"/>
      <w:adjustRightInd w:val="0"/>
      <w:spacing w:after="0" w:line="240" w:lineRule="auto"/>
      <w:ind w:right="-1050" w:firstLine="720"/>
      <w:jc w:val="both"/>
      <w:textAlignment w:val="baseline"/>
    </w:pPr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customStyle="1" w:styleId="afff8">
    <w:name w:val="Таблицы (моноширинный)"/>
    <w:basedOn w:val="a"/>
    <w:next w:val="a"/>
    <w:uiPriority w:val="99"/>
    <w:rsid w:val="00BC260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BC260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TableNormal1">
    <w:name w:val="Table Normal1"/>
    <w:uiPriority w:val="99"/>
    <w:rsid w:val="00BC260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9">
    <w:name w:val="Верхн./нижн. кол."/>
    <w:uiPriority w:val="99"/>
    <w:rsid w:val="00BC260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  <w:spacing w:after="0" w:line="240" w:lineRule="auto"/>
    </w:pPr>
    <w:rPr>
      <w:rFonts w:ascii="Helvetica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grid-tr-td-position-right">
    <w:name w:val="grid-tr-td-position-right"/>
    <w:basedOn w:val="a0"/>
    <w:rsid w:val="00BC260F"/>
  </w:style>
  <w:style w:type="table" w:customStyle="1" w:styleId="82">
    <w:name w:val="Сетка таблицы8"/>
    <w:basedOn w:val="a1"/>
    <w:next w:val="ae"/>
    <w:uiPriority w:val="59"/>
    <w:rsid w:val="00A42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2" w:uiPriority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"/>
    <w:basedOn w:val="a"/>
    <w:next w:val="a"/>
    <w:link w:val="10"/>
    <w:uiPriority w:val="99"/>
    <w:qFormat/>
    <w:rsid w:val="00BC260F"/>
    <w:pPr>
      <w:keepNext/>
      <w:numPr>
        <w:numId w:val="1"/>
      </w:numPr>
      <w:spacing w:before="240"/>
      <w:jc w:val="center"/>
      <w:outlineLvl w:val="0"/>
    </w:pPr>
    <w:rPr>
      <w:rFonts w:ascii="Calibri" w:eastAsia="Times New Roman" w:hAnsi="Calibri" w:cs="Times New Roman"/>
      <w:b/>
      <w:kern w:val="28"/>
      <w:sz w:val="20"/>
      <w:szCs w:val="20"/>
      <w:lang w:eastAsia="ru-RU"/>
    </w:rPr>
  </w:style>
  <w:style w:type="paragraph" w:styleId="2">
    <w:name w:val="heading 2"/>
    <w:aliases w:val="H2,h2,2,Header 2"/>
    <w:basedOn w:val="a"/>
    <w:next w:val="a"/>
    <w:link w:val="20"/>
    <w:uiPriority w:val="99"/>
    <w:qFormat/>
    <w:rsid w:val="00BC260F"/>
    <w:pPr>
      <w:keepNext/>
      <w:numPr>
        <w:ilvl w:val="1"/>
        <w:numId w:val="1"/>
      </w:numPr>
      <w:jc w:val="center"/>
      <w:outlineLvl w:val="1"/>
    </w:pPr>
    <w:rPr>
      <w:rFonts w:ascii="Calibri" w:eastAsia="Times New Roman" w:hAnsi="Calibri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C260F"/>
    <w:pPr>
      <w:keepNext/>
      <w:keepLines/>
      <w:spacing w:before="200" w:after="0"/>
      <w:outlineLvl w:val="2"/>
    </w:pPr>
    <w:rPr>
      <w:rFonts w:ascii="Cambria" w:eastAsia="Calibri" w:hAnsi="Cambria" w:cs="Times New Roman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BC260F"/>
    <w:pPr>
      <w:keepNext/>
      <w:numPr>
        <w:ilvl w:val="3"/>
        <w:numId w:val="1"/>
      </w:numPr>
      <w:spacing w:before="240"/>
      <w:outlineLvl w:val="3"/>
    </w:pPr>
    <w:rPr>
      <w:rFonts w:ascii="Arial" w:eastAsia="Calibri" w:hAnsi="Arial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BC260F"/>
    <w:pPr>
      <w:keepNext/>
      <w:keepLines/>
      <w:spacing w:before="200" w:after="0"/>
      <w:outlineLvl w:val="4"/>
    </w:pPr>
    <w:rPr>
      <w:rFonts w:ascii="Cambria" w:eastAsia="Calibri" w:hAnsi="Cambria" w:cs="Times New Roman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BC260F"/>
    <w:pPr>
      <w:numPr>
        <w:ilvl w:val="5"/>
        <w:numId w:val="1"/>
      </w:numPr>
      <w:spacing w:before="240"/>
      <w:outlineLvl w:val="5"/>
    </w:pPr>
    <w:rPr>
      <w:rFonts w:ascii="Calibri" w:eastAsia="Calibri" w:hAnsi="Calibri" w:cs="Times New Roman"/>
      <w:i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BC260F"/>
    <w:pPr>
      <w:tabs>
        <w:tab w:val="num" w:pos="1296"/>
      </w:tabs>
      <w:spacing w:before="240"/>
      <w:ind w:left="1296" w:hanging="1296"/>
      <w:outlineLvl w:val="6"/>
    </w:pPr>
    <w:rPr>
      <w:rFonts w:ascii="Arial" w:eastAsia="Calibri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BC260F"/>
    <w:pPr>
      <w:tabs>
        <w:tab w:val="num" w:pos="1440"/>
      </w:tabs>
      <w:spacing w:before="240"/>
      <w:ind w:left="1440" w:hanging="1440"/>
      <w:outlineLvl w:val="7"/>
    </w:pPr>
    <w:rPr>
      <w:rFonts w:ascii="Arial" w:eastAsia="Calibri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BC260F"/>
    <w:pPr>
      <w:tabs>
        <w:tab w:val="num" w:pos="1584"/>
      </w:tabs>
      <w:spacing w:before="240"/>
      <w:ind w:left="1584" w:hanging="1584"/>
      <w:outlineLvl w:val="8"/>
    </w:pPr>
    <w:rPr>
      <w:rFonts w:ascii="Arial" w:eastAsia="Calibri" w:hAnsi="Arial" w:cs="Times New Roman"/>
      <w:b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uiPriority w:val="99"/>
    <w:rsid w:val="00BC260F"/>
    <w:rPr>
      <w:rFonts w:ascii="Calibri" w:eastAsia="Times New Roman" w:hAnsi="Calibri" w:cs="Times New Roman"/>
      <w:b/>
      <w:kern w:val="28"/>
      <w:sz w:val="20"/>
      <w:szCs w:val="20"/>
      <w:lang w:eastAsia="ru-RU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uiPriority w:val="99"/>
    <w:rsid w:val="00BC260F"/>
    <w:rPr>
      <w:rFonts w:ascii="Calibri" w:eastAsia="Times New Roman" w:hAnsi="Calibri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C260F"/>
    <w:rPr>
      <w:rFonts w:ascii="Cambria" w:eastAsia="Calibri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BC260F"/>
    <w:rPr>
      <w:rFonts w:ascii="Arial" w:eastAsia="Calibri" w:hAnsi="Arial" w:cs="Times New Roman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BC260F"/>
    <w:rPr>
      <w:rFonts w:ascii="Cambria" w:eastAsia="Calibri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BC260F"/>
    <w:rPr>
      <w:rFonts w:ascii="Calibri" w:eastAsia="Calibri" w:hAnsi="Calibri" w:cs="Times New Roman"/>
      <w:i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BC260F"/>
    <w:rPr>
      <w:rFonts w:ascii="Arial" w:eastAsia="Calibri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BC260F"/>
    <w:rPr>
      <w:rFonts w:ascii="Arial" w:eastAsia="Calibri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BC260F"/>
    <w:rPr>
      <w:rFonts w:ascii="Arial" w:eastAsia="Calibri" w:hAnsi="Arial" w:cs="Times New Roman"/>
      <w:b/>
      <w:i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BC260F"/>
    <w:pPr>
      <w:ind w:left="720"/>
      <w:contextualSpacing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BC260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BC260F"/>
    <w:rPr>
      <w:rFonts w:ascii="Calibri" w:eastAsia="Times New Roman" w:hAnsi="Calibri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BC260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BC260F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BC260F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BC260F"/>
    <w:pPr>
      <w:spacing w:after="0" w:line="240" w:lineRule="auto"/>
    </w:pPr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BC260F"/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ab">
    <w:name w:val="Основной текст_"/>
    <w:link w:val="21"/>
    <w:uiPriority w:val="99"/>
    <w:locked/>
    <w:rsid w:val="00BC260F"/>
    <w:rPr>
      <w:sz w:val="17"/>
      <w:shd w:val="clear" w:color="auto" w:fill="FFFFFF"/>
    </w:rPr>
  </w:style>
  <w:style w:type="character" w:customStyle="1" w:styleId="11">
    <w:name w:val="Основной текст1"/>
    <w:uiPriority w:val="99"/>
    <w:rsid w:val="00BC260F"/>
    <w:rPr>
      <w:rFonts w:ascii="Courier New" w:hAnsi="Courier New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b"/>
    <w:uiPriority w:val="99"/>
    <w:rsid w:val="00BC260F"/>
    <w:pPr>
      <w:widowControl w:val="0"/>
      <w:shd w:val="clear" w:color="auto" w:fill="FFFFFF"/>
      <w:spacing w:after="0" w:line="202" w:lineRule="exact"/>
      <w:ind w:hanging="540"/>
    </w:pPr>
    <w:rPr>
      <w:sz w:val="17"/>
    </w:rPr>
  </w:style>
  <w:style w:type="paragraph" w:customStyle="1" w:styleId="ConsPlusNormal">
    <w:name w:val="ConsPlusNormal"/>
    <w:uiPriority w:val="99"/>
    <w:rsid w:val="00BC260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Знак"/>
    <w:basedOn w:val="a"/>
    <w:uiPriority w:val="99"/>
    <w:rsid w:val="00BC260F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styleId="ad">
    <w:name w:val="Placeholder Text"/>
    <w:uiPriority w:val="99"/>
    <w:semiHidden/>
    <w:rsid w:val="00BC260F"/>
    <w:rPr>
      <w:color w:val="808080"/>
    </w:rPr>
  </w:style>
  <w:style w:type="paragraph" w:customStyle="1" w:styleId="ConsPlusCell">
    <w:name w:val="ConsPlusCell"/>
    <w:rsid w:val="00BC260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2">
    <w:name w:val="Знак2"/>
    <w:basedOn w:val="a"/>
    <w:uiPriority w:val="99"/>
    <w:rsid w:val="00BC260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e">
    <w:name w:val="Table Grid"/>
    <w:basedOn w:val="a1"/>
    <w:uiPriority w:val="99"/>
    <w:rsid w:val="00BC2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BC260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Hyperlink"/>
    <w:uiPriority w:val="99"/>
    <w:rsid w:val="00BC260F"/>
    <w:rPr>
      <w:rFonts w:cs="Times New Roman"/>
      <w:color w:val="0000FF"/>
      <w:u w:val="single"/>
    </w:rPr>
  </w:style>
  <w:style w:type="character" w:styleId="af0">
    <w:name w:val="FollowedHyperlink"/>
    <w:uiPriority w:val="99"/>
    <w:semiHidden/>
    <w:rsid w:val="00BC260F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BC2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BC260F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BC2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BC26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uiPriority w:val="99"/>
    <w:rsid w:val="00BC260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uiPriority w:val="99"/>
    <w:rsid w:val="00BC260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BC260F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BC260F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BC26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BC26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BC260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BC260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uiPriority w:val="99"/>
    <w:rsid w:val="00BC26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BC260F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BC260F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BC26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BC26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BC2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BC26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styleId="af1">
    <w:name w:val="Body Text Indent"/>
    <w:basedOn w:val="a"/>
    <w:link w:val="af2"/>
    <w:uiPriority w:val="99"/>
    <w:rsid w:val="00BC260F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BC260F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3">
    <w:name w:val="page number"/>
    <w:rsid w:val="00BC260F"/>
    <w:rPr>
      <w:rFonts w:cs="Times New Roman"/>
    </w:rPr>
  </w:style>
  <w:style w:type="paragraph" w:styleId="af4">
    <w:name w:val="caption"/>
    <w:basedOn w:val="a"/>
    <w:next w:val="a"/>
    <w:uiPriority w:val="99"/>
    <w:qFormat/>
    <w:rsid w:val="00BC260F"/>
    <w:rPr>
      <w:rFonts w:ascii="Calibri" w:eastAsia="Calibri" w:hAnsi="Calibri" w:cs="Times New Roman"/>
      <w:b/>
      <w:bCs/>
      <w:color w:val="4F81BD"/>
      <w:sz w:val="18"/>
      <w:szCs w:val="18"/>
    </w:rPr>
  </w:style>
  <w:style w:type="paragraph" w:styleId="af5">
    <w:name w:val="Title"/>
    <w:basedOn w:val="a"/>
    <w:next w:val="a"/>
    <w:link w:val="af6"/>
    <w:uiPriority w:val="99"/>
    <w:qFormat/>
    <w:rsid w:val="00BC260F"/>
    <w:pPr>
      <w:pBdr>
        <w:bottom w:val="single" w:sz="8" w:space="4" w:color="4F81BD"/>
      </w:pBdr>
      <w:spacing w:after="300"/>
      <w:contextualSpacing/>
    </w:pPr>
    <w:rPr>
      <w:rFonts w:ascii="Cambria" w:eastAsia="Calibri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af6">
    <w:name w:val="Название Знак"/>
    <w:basedOn w:val="a0"/>
    <w:link w:val="af5"/>
    <w:uiPriority w:val="99"/>
    <w:rsid w:val="00BC260F"/>
    <w:rPr>
      <w:rFonts w:ascii="Cambria" w:eastAsia="Calibri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7">
    <w:name w:val="Subtitle"/>
    <w:basedOn w:val="a"/>
    <w:next w:val="a"/>
    <w:link w:val="af8"/>
    <w:uiPriority w:val="99"/>
    <w:qFormat/>
    <w:rsid w:val="00BC260F"/>
    <w:pPr>
      <w:numPr>
        <w:ilvl w:val="1"/>
      </w:numPr>
    </w:pPr>
    <w:rPr>
      <w:rFonts w:ascii="Cambria" w:eastAsia="Calibri" w:hAnsi="Cambria" w:cs="Times New Roman"/>
      <w:i/>
      <w:iCs/>
      <w:color w:val="4F81BD"/>
      <w:spacing w:val="15"/>
      <w:sz w:val="20"/>
      <w:szCs w:val="20"/>
      <w:lang w:eastAsia="ru-RU"/>
    </w:rPr>
  </w:style>
  <w:style w:type="character" w:customStyle="1" w:styleId="af8">
    <w:name w:val="Подзаголовок Знак"/>
    <w:basedOn w:val="a0"/>
    <w:link w:val="af7"/>
    <w:uiPriority w:val="99"/>
    <w:rsid w:val="00BC260F"/>
    <w:rPr>
      <w:rFonts w:ascii="Cambria" w:eastAsia="Calibri" w:hAnsi="Cambria" w:cs="Times New Roman"/>
      <w:i/>
      <w:iCs/>
      <w:color w:val="4F81BD"/>
      <w:spacing w:val="15"/>
      <w:sz w:val="20"/>
      <w:szCs w:val="20"/>
      <w:lang w:eastAsia="ru-RU"/>
    </w:rPr>
  </w:style>
  <w:style w:type="character" w:styleId="af9">
    <w:name w:val="Strong"/>
    <w:uiPriority w:val="99"/>
    <w:qFormat/>
    <w:rsid w:val="00BC260F"/>
    <w:rPr>
      <w:rFonts w:cs="Times New Roman"/>
      <w:b/>
    </w:rPr>
  </w:style>
  <w:style w:type="character" w:styleId="afa">
    <w:name w:val="Emphasis"/>
    <w:uiPriority w:val="99"/>
    <w:qFormat/>
    <w:rsid w:val="00BC260F"/>
    <w:rPr>
      <w:rFonts w:cs="Times New Roman"/>
      <w:i/>
    </w:rPr>
  </w:style>
  <w:style w:type="paragraph" w:styleId="afb">
    <w:name w:val="No Spacing"/>
    <w:basedOn w:val="a"/>
    <w:link w:val="afc"/>
    <w:uiPriority w:val="1"/>
    <w:qFormat/>
    <w:rsid w:val="00BC260F"/>
    <w:pPr>
      <w:spacing w:after="0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c">
    <w:name w:val="Без интервала Знак"/>
    <w:link w:val="afb"/>
    <w:uiPriority w:val="1"/>
    <w:locked/>
    <w:rsid w:val="00BC260F"/>
    <w:rPr>
      <w:rFonts w:ascii="Calibri" w:eastAsia="Calibri" w:hAnsi="Calibri" w:cs="Times New Roman"/>
      <w:sz w:val="20"/>
      <w:szCs w:val="20"/>
      <w:lang w:eastAsia="ru-RU"/>
    </w:rPr>
  </w:style>
  <w:style w:type="paragraph" w:styleId="23">
    <w:name w:val="Quote"/>
    <w:basedOn w:val="a"/>
    <w:next w:val="a"/>
    <w:link w:val="24"/>
    <w:uiPriority w:val="99"/>
    <w:qFormat/>
    <w:rsid w:val="00BC260F"/>
    <w:rPr>
      <w:rFonts w:ascii="Calibri" w:eastAsia="Calibri" w:hAnsi="Calibri" w:cs="Times New Roman"/>
      <w:i/>
      <w:iCs/>
      <w:color w:val="000000"/>
      <w:sz w:val="20"/>
      <w:szCs w:val="20"/>
      <w:lang w:eastAsia="ru-RU"/>
    </w:rPr>
  </w:style>
  <w:style w:type="character" w:customStyle="1" w:styleId="24">
    <w:name w:val="Цитата 2 Знак"/>
    <w:basedOn w:val="a0"/>
    <w:link w:val="23"/>
    <w:uiPriority w:val="99"/>
    <w:rsid w:val="00BC260F"/>
    <w:rPr>
      <w:rFonts w:ascii="Calibri" w:eastAsia="Calibri" w:hAnsi="Calibri" w:cs="Times New Roman"/>
      <w:i/>
      <w:iCs/>
      <w:color w:val="000000"/>
      <w:sz w:val="20"/>
      <w:szCs w:val="20"/>
      <w:lang w:eastAsia="ru-RU"/>
    </w:rPr>
  </w:style>
  <w:style w:type="paragraph" w:styleId="afd">
    <w:name w:val="Intense Quote"/>
    <w:basedOn w:val="a"/>
    <w:next w:val="a"/>
    <w:link w:val="afe"/>
    <w:uiPriority w:val="99"/>
    <w:qFormat/>
    <w:rsid w:val="00BC260F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e">
    <w:name w:val="Выделенная цитата Знак"/>
    <w:basedOn w:val="a0"/>
    <w:link w:val="afd"/>
    <w:uiPriority w:val="99"/>
    <w:rsid w:val="00BC260F"/>
    <w:rPr>
      <w:rFonts w:ascii="Calibri" w:eastAsia="Calibri" w:hAnsi="Calibri" w:cs="Times New Roman"/>
      <w:b/>
      <w:bCs/>
      <w:i/>
      <w:iCs/>
      <w:color w:val="4F81BD"/>
      <w:sz w:val="20"/>
      <w:szCs w:val="20"/>
      <w:lang w:eastAsia="ru-RU"/>
    </w:rPr>
  </w:style>
  <w:style w:type="character" w:styleId="aff">
    <w:name w:val="Subtle Emphasis"/>
    <w:uiPriority w:val="99"/>
    <w:qFormat/>
    <w:rsid w:val="00BC260F"/>
    <w:rPr>
      <w:i/>
      <w:color w:val="808080"/>
    </w:rPr>
  </w:style>
  <w:style w:type="character" w:styleId="aff0">
    <w:name w:val="Intense Emphasis"/>
    <w:uiPriority w:val="99"/>
    <w:qFormat/>
    <w:rsid w:val="00BC260F"/>
    <w:rPr>
      <w:b/>
      <w:i/>
      <w:color w:val="4F81BD"/>
    </w:rPr>
  </w:style>
  <w:style w:type="character" w:styleId="aff1">
    <w:name w:val="Subtle Reference"/>
    <w:uiPriority w:val="99"/>
    <w:qFormat/>
    <w:rsid w:val="00BC260F"/>
    <w:rPr>
      <w:smallCaps/>
      <w:color w:val="C0504D"/>
      <w:u w:val="single"/>
    </w:rPr>
  </w:style>
  <w:style w:type="character" w:styleId="aff2">
    <w:name w:val="Intense Reference"/>
    <w:uiPriority w:val="99"/>
    <w:qFormat/>
    <w:rsid w:val="00BC260F"/>
    <w:rPr>
      <w:b/>
      <w:smallCaps/>
      <w:color w:val="C0504D"/>
      <w:spacing w:val="5"/>
      <w:u w:val="single"/>
    </w:rPr>
  </w:style>
  <w:style w:type="character" w:styleId="aff3">
    <w:name w:val="Book Title"/>
    <w:uiPriority w:val="99"/>
    <w:qFormat/>
    <w:rsid w:val="00BC260F"/>
    <w:rPr>
      <w:b/>
      <w:smallCaps/>
      <w:spacing w:val="5"/>
    </w:rPr>
  </w:style>
  <w:style w:type="paragraph" w:styleId="aff4">
    <w:name w:val="TOC Heading"/>
    <w:basedOn w:val="1"/>
    <w:next w:val="a"/>
    <w:uiPriority w:val="99"/>
    <w:qFormat/>
    <w:rsid w:val="00BC260F"/>
    <w:pPr>
      <w:keepLines/>
      <w:numPr>
        <w:numId w:val="0"/>
      </w:numPr>
      <w:spacing w:before="480" w:after="0"/>
      <w:jc w:val="both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styleId="31">
    <w:name w:val="toc 3"/>
    <w:basedOn w:val="a"/>
    <w:next w:val="a"/>
    <w:autoRedefine/>
    <w:uiPriority w:val="99"/>
    <w:rsid w:val="00BC260F"/>
    <w:pPr>
      <w:spacing w:after="100"/>
      <w:ind w:left="440"/>
    </w:pPr>
    <w:rPr>
      <w:rFonts w:ascii="Calibri" w:eastAsia="Calibri" w:hAnsi="Calibri" w:cs="Times New Roman"/>
    </w:rPr>
  </w:style>
  <w:style w:type="paragraph" w:styleId="aff5">
    <w:name w:val="Normal (Web)"/>
    <w:aliases w:val="Обычный (веб)1,Обычный (веб)11,Обычный (Web)1"/>
    <w:basedOn w:val="a"/>
    <w:uiPriority w:val="99"/>
    <w:rsid w:val="00BC2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6">
    <w:name w:val="annotation reference"/>
    <w:uiPriority w:val="99"/>
    <w:rsid w:val="00BC260F"/>
    <w:rPr>
      <w:rFonts w:cs="Times New Roman"/>
      <w:sz w:val="16"/>
    </w:rPr>
  </w:style>
  <w:style w:type="paragraph" w:styleId="aff7">
    <w:name w:val="annotation text"/>
    <w:basedOn w:val="a"/>
    <w:link w:val="aff8"/>
    <w:uiPriority w:val="99"/>
    <w:rsid w:val="00BC260F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8">
    <w:name w:val="Текст примечания Знак"/>
    <w:basedOn w:val="a0"/>
    <w:link w:val="aff7"/>
    <w:uiPriority w:val="99"/>
    <w:rsid w:val="00BC260F"/>
    <w:rPr>
      <w:rFonts w:ascii="Calibri" w:eastAsia="Calibri" w:hAnsi="Calibri" w:cs="Times New Roman"/>
      <w:sz w:val="20"/>
      <w:szCs w:val="20"/>
      <w:lang w:eastAsia="ru-RU"/>
    </w:rPr>
  </w:style>
  <w:style w:type="paragraph" w:styleId="25">
    <w:name w:val="toc 2"/>
    <w:basedOn w:val="a"/>
    <w:next w:val="a"/>
    <w:autoRedefine/>
    <w:uiPriority w:val="99"/>
    <w:rsid w:val="00BC260F"/>
    <w:pPr>
      <w:spacing w:after="100"/>
      <w:ind w:left="220"/>
    </w:pPr>
    <w:rPr>
      <w:rFonts w:ascii="Calibri" w:eastAsia="Calibri" w:hAnsi="Calibri" w:cs="Times New Roman"/>
    </w:rPr>
  </w:style>
  <w:style w:type="paragraph" w:styleId="12">
    <w:name w:val="toc 1"/>
    <w:basedOn w:val="a"/>
    <w:next w:val="a"/>
    <w:autoRedefine/>
    <w:uiPriority w:val="99"/>
    <w:rsid w:val="00BC260F"/>
    <w:pPr>
      <w:spacing w:after="100"/>
    </w:pPr>
    <w:rPr>
      <w:rFonts w:ascii="Calibri" w:eastAsia="Times New Roman" w:hAnsi="Calibri" w:cs="Times New Roman"/>
      <w:lang w:eastAsia="ru-RU"/>
    </w:rPr>
  </w:style>
  <w:style w:type="paragraph" w:styleId="41">
    <w:name w:val="toc 4"/>
    <w:basedOn w:val="a"/>
    <w:next w:val="a"/>
    <w:autoRedefine/>
    <w:uiPriority w:val="99"/>
    <w:rsid w:val="00BC260F"/>
    <w:pPr>
      <w:spacing w:after="100"/>
      <w:ind w:left="660"/>
    </w:pPr>
    <w:rPr>
      <w:rFonts w:ascii="Calibri" w:eastAsia="Times New Roman" w:hAnsi="Calibri" w:cs="Times New Roman"/>
      <w:lang w:eastAsia="ru-RU"/>
    </w:rPr>
  </w:style>
  <w:style w:type="paragraph" w:styleId="51">
    <w:name w:val="toc 5"/>
    <w:basedOn w:val="a"/>
    <w:next w:val="a"/>
    <w:autoRedefine/>
    <w:uiPriority w:val="99"/>
    <w:rsid w:val="00BC260F"/>
    <w:pPr>
      <w:spacing w:after="100"/>
      <w:ind w:left="880"/>
    </w:pPr>
    <w:rPr>
      <w:rFonts w:ascii="Calibri" w:eastAsia="Times New Roman" w:hAnsi="Calibri" w:cs="Times New Roman"/>
      <w:lang w:eastAsia="ru-RU"/>
    </w:rPr>
  </w:style>
  <w:style w:type="paragraph" w:styleId="61">
    <w:name w:val="toc 6"/>
    <w:basedOn w:val="a"/>
    <w:next w:val="a"/>
    <w:autoRedefine/>
    <w:uiPriority w:val="99"/>
    <w:rsid w:val="00BC260F"/>
    <w:pPr>
      <w:spacing w:after="100"/>
      <w:ind w:left="1100"/>
    </w:pPr>
    <w:rPr>
      <w:rFonts w:ascii="Calibri" w:eastAsia="Times New Roman" w:hAnsi="Calibri" w:cs="Times New Roman"/>
      <w:lang w:eastAsia="ru-RU"/>
    </w:rPr>
  </w:style>
  <w:style w:type="paragraph" w:styleId="71">
    <w:name w:val="toc 7"/>
    <w:basedOn w:val="a"/>
    <w:next w:val="a"/>
    <w:autoRedefine/>
    <w:uiPriority w:val="99"/>
    <w:rsid w:val="00BC260F"/>
    <w:pPr>
      <w:spacing w:after="100"/>
      <w:ind w:left="1320"/>
    </w:pPr>
    <w:rPr>
      <w:rFonts w:ascii="Calibri" w:eastAsia="Times New Roman" w:hAnsi="Calibri" w:cs="Times New Roman"/>
      <w:lang w:eastAsia="ru-RU"/>
    </w:rPr>
  </w:style>
  <w:style w:type="paragraph" w:styleId="81">
    <w:name w:val="toc 8"/>
    <w:basedOn w:val="a"/>
    <w:next w:val="a"/>
    <w:autoRedefine/>
    <w:uiPriority w:val="99"/>
    <w:rsid w:val="00BC260F"/>
    <w:pPr>
      <w:spacing w:after="100"/>
      <w:ind w:left="1540"/>
    </w:pPr>
    <w:rPr>
      <w:rFonts w:ascii="Calibri" w:eastAsia="Times New Roman" w:hAnsi="Calibri" w:cs="Times New Roman"/>
      <w:lang w:eastAsia="ru-RU"/>
    </w:rPr>
  </w:style>
  <w:style w:type="paragraph" w:styleId="91">
    <w:name w:val="toc 9"/>
    <w:basedOn w:val="a"/>
    <w:next w:val="a"/>
    <w:autoRedefine/>
    <w:uiPriority w:val="99"/>
    <w:rsid w:val="00BC260F"/>
    <w:pPr>
      <w:spacing w:after="100"/>
      <w:ind w:left="1760"/>
    </w:pPr>
    <w:rPr>
      <w:rFonts w:ascii="Calibri" w:eastAsia="Times New Roman" w:hAnsi="Calibri" w:cs="Times New Roman"/>
      <w:lang w:eastAsia="ru-RU"/>
    </w:rPr>
  </w:style>
  <w:style w:type="paragraph" w:styleId="aff9">
    <w:name w:val="annotation subject"/>
    <w:basedOn w:val="aff7"/>
    <w:next w:val="aff7"/>
    <w:link w:val="affa"/>
    <w:uiPriority w:val="99"/>
    <w:semiHidden/>
    <w:rsid w:val="00BC260F"/>
    <w:rPr>
      <w:b/>
      <w:bCs/>
    </w:rPr>
  </w:style>
  <w:style w:type="character" w:customStyle="1" w:styleId="affa">
    <w:name w:val="Тема примечания Знак"/>
    <w:basedOn w:val="aff8"/>
    <w:link w:val="aff9"/>
    <w:uiPriority w:val="99"/>
    <w:semiHidden/>
    <w:rsid w:val="00BC260F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fb">
    <w:name w:val="Revision"/>
    <w:hidden/>
    <w:uiPriority w:val="99"/>
    <w:semiHidden/>
    <w:rsid w:val="00BC260F"/>
    <w:pPr>
      <w:spacing w:after="0" w:line="240" w:lineRule="auto"/>
    </w:pPr>
    <w:rPr>
      <w:rFonts w:ascii="Calibri" w:eastAsia="Calibri" w:hAnsi="Calibri" w:cs="Times New Roman"/>
    </w:rPr>
  </w:style>
  <w:style w:type="paragraph" w:styleId="affc">
    <w:name w:val="Body Text"/>
    <w:basedOn w:val="a"/>
    <w:link w:val="affd"/>
    <w:uiPriority w:val="99"/>
    <w:rsid w:val="00BC260F"/>
    <w:pPr>
      <w:spacing w:after="120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d">
    <w:name w:val="Основной текст Знак"/>
    <w:basedOn w:val="a0"/>
    <w:link w:val="affc"/>
    <w:uiPriority w:val="99"/>
    <w:rsid w:val="00BC260F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ListParagraphChar">
    <w:name w:val="List Paragraph Char"/>
    <w:link w:val="13"/>
    <w:uiPriority w:val="99"/>
    <w:locked/>
    <w:rsid w:val="00BC260F"/>
    <w:rPr>
      <w:rFonts w:ascii="Calibri" w:hAnsi="Calibri"/>
    </w:rPr>
  </w:style>
  <w:style w:type="paragraph" w:customStyle="1" w:styleId="13">
    <w:name w:val="Абзац списка1"/>
    <w:basedOn w:val="a"/>
    <w:link w:val="ListParagraphChar"/>
    <w:uiPriority w:val="99"/>
    <w:rsid w:val="00BC260F"/>
    <w:pPr>
      <w:ind w:left="720"/>
    </w:pPr>
    <w:rPr>
      <w:rFonts w:ascii="Calibri" w:hAnsi="Calibri"/>
    </w:rPr>
  </w:style>
  <w:style w:type="paragraph" w:customStyle="1" w:styleId="affe">
    <w:name w:val="_Текст"/>
    <w:basedOn w:val="a"/>
    <w:uiPriority w:val="99"/>
    <w:rsid w:val="00BC260F"/>
    <w:pPr>
      <w:spacing w:after="0" w:line="240" w:lineRule="auto"/>
      <w:ind w:right="454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6">
    <w:name w:val="Абзац списка2"/>
    <w:basedOn w:val="a"/>
    <w:uiPriority w:val="99"/>
    <w:rsid w:val="00BC260F"/>
    <w:pPr>
      <w:ind w:left="720"/>
    </w:pPr>
    <w:rPr>
      <w:rFonts w:ascii="Calibri" w:eastAsia="Times New Roman" w:hAnsi="Calibri" w:cs="Times New Roman"/>
    </w:rPr>
  </w:style>
  <w:style w:type="paragraph" w:customStyle="1" w:styleId="32">
    <w:name w:val="Знак3"/>
    <w:basedOn w:val="a"/>
    <w:uiPriority w:val="99"/>
    <w:rsid w:val="00BC260F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4">
    <w:name w:val="Сетка таблицы1"/>
    <w:uiPriority w:val="99"/>
    <w:rsid w:val="00BC2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uiPriority w:val="99"/>
    <w:rsid w:val="00BC2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uiPriority w:val="99"/>
    <w:rsid w:val="00BC2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99"/>
    <w:rsid w:val="00BC2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uiPriority w:val="99"/>
    <w:rsid w:val="00BC2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99"/>
    <w:rsid w:val="00BC2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8">
    <w:name w:val="font8"/>
    <w:basedOn w:val="a"/>
    <w:uiPriority w:val="99"/>
    <w:rsid w:val="00BC2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uiPriority w:val="99"/>
    <w:rsid w:val="00BC260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uiPriority w:val="99"/>
    <w:rsid w:val="00BC260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BC260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BC26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styleId="afff">
    <w:name w:val="endnote text"/>
    <w:basedOn w:val="a"/>
    <w:link w:val="afff0"/>
    <w:uiPriority w:val="99"/>
    <w:rsid w:val="00BC2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f0">
    <w:name w:val="Текст концевой сноски Знак"/>
    <w:basedOn w:val="a0"/>
    <w:link w:val="afff"/>
    <w:uiPriority w:val="99"/>
    <w:rsid w:val="00BC260F"/>
    <w:rPr>
      <w:rFonts w:ascii="Calibri" w:eastAsia="Calibri" w:hAnsi="Calibri" w:cs="Times New Roman"/>
      <w:sz w:val="20"/>
      <w:szCs w:val="20"/>
      <w:lang w:eastAsia="ru-RU"/>
    </w:rPr>
  </w:style>
  <w:style w:type="character" w:styleId="afff1">
    <w:name w:val="endnote reference"/>
    <w:uiPriority w:val="99"/>
    <w:semiHidden/>
    <w:rsid w:val="00BC260F"/>
    <w:rPr>
      <w:rFonts w:cs="Times New Roman"/>
      <w:vertAlign w:val="superscript"/>
    </w:rPr>
  </w:style>
  <w:style w:type="paragraph" w:customStyle="1" w:styleId="15">
    <w:name w:val="Знак1"/>
    <w:basedOn w:val="a"/>
    <w:uiPriority w:val="99"/>
    <w:rsid w:val="00BC260F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2">
    <w:name w:val="Block Text"/>
    <w:basedOn w:val="a"/>
    <w:next w:val="a"/>
    <w:link w:val="afff3"/>
    <w:uiPriority w:val="99"/>
    <w:rsid w:val="00BC260F"/>
    <w:rPr>
      <w:rFonts w:ascii="Calibri" w:eastAsia="Calibri" w:hAnsi="Calibri" w:cs="Times New Roman"/>
      <w:i/>
      <w:iCs/>
      <w:color w:val="000000"/>
      <w:sz w:val="20"/>
      <w:szCs w:val="20"/>
      <w:lang w:eastAsia="ru-RU"/>
    </w:rPr>
  </w:style>
  <w:style w:type="character" w:customStyle="1" w:styleId="afff3">
    <w:name w:val="Цитата Знак"/>
    <w:link w:val="afff2"/>
    <w:uiPriority w:val="99"/>
    <w:locked/>
    <w:rsid w:val="00BC260F"/>
    <w:rPr>
      <w:rFonts w:ascii="Calibri" w:eastAsia="Calibri" w:hAnsi="Calibri" w:cs="Times New Roman"/>
      <w:i/>
      <w:iCs/>
      <w:color w:val="000000"/>
      <w:sz w:val="20"/>
      <w:szCs w:val="20"/>
      <w:lang w:eastAsia="ru-RU"/>
    </w:rPr>
  </w:style>
  <w:style w:type="table" w:styleId="-3">
    <w:name w:val="Light Shading Accent 3"/>
    <w:basedOn w:val="a1"/>
    <w:uiPriority w:val="99"/>
    <w:rsid w:val="00BC260F"/>
    <w:pPr>
      <w:spacing w:after="0" w:line="240" w:lineRule="auto"/>
    </w:pPr>
    <w:rPr>
      <w:rFonts w:ascii="Calibri" w:eastAsia="Calibri" w:hAnsi="Calibri" w:cs="Times New Roman"/>
      <w:color w:val="76923C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styleId="afff4">
    <w:name w:val="footnote text"/>
    <w:basedOn w:val="a"/>
    <w:link w:val="afff5"/>
    <w:uiPriority w:val="99"/>
    <w:semiHidden/>
    <w:rsid w:val="00BC2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f5">
    <w:name w:val="Текст сноски Знак"/>
    <w:basedOn w:val="a0"/>
    <w:link w:val="afff4"/>
    <w:uiPriority w:val="99"/>
    <w:semiHidden/>
    <w:rsid w:val="00BC260F"/>
    <w:rPr>
      <w:rFonts w:ascii="Calibri" w:eastAsia="Calibri" w:hAnsi="Calibri" w:cs="Times New Roman"/>
      <w:sz w:val="20"/>
      <w:szCs w:val="20"/>
      <w:lang w:eastAsia="ru-RU"/>
    </w:rPr>
  </w:style>
  <w:style w:type="character" w:styleId="afff6">
    <w:name w:val="footnote reference"/>
    <w:uiPriority w:val="99"/>
    <w:semiHidden/>
    <w:rsid w:val="00BC260F"/>
    <w:rPr>
      <w:rFonts w:cs="Times New Roman"/>
      <w:vertAlign w:val="superscript"/>
    </w:rPr>
  </w:style>
  <w:style w:type="character" w:customStyle="1" w:styleId="apple-converted-space">
    <w:name w:val="apple-converted-space"/>
    <w:rsid w:val="00BC260F"/>
  </w:style>
  <w:style w:type="numbering" w:customStyle="1" w:styleId="16">
    <w:name w:val="Нет списка1"/>
    <w:next w:val="a2"/>
    <w:uiPriority w:val="99"/>
    <w:semiHidden/>
    <w:unhideWhenUsed/>
    <w:rsid w:val="00BC260F"/>
  </w:style>
  <w:style w:type="paragraph" w:customStyle="1" w:styleId="ConsPlusTitle">
    <w:name w:val="ConsPlusTitle"/>
    <w:uiPriority w:val="99"/>
    <w:rsid w:val="00BC260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28">
    <w:name w:val="Body Text Indent 2"/>
    <w:basedOn w:val="a"/>
    <w:link w:val="29"/>
    <w:uiPriority w:val="99"/>
    <w:rsid w:val="00BC260F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9">
    <w:name w:val="Основной текст с отступом 2 Знак"/>
    <w:basedOn w:val="a0"/>
    <w:link w:val="28"/>
    <w:uiPriority w:val="99"/>
    <w:rsid w:val="00BC260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4">
    <w:name w:val="Body Text Indent 3"/>
    <w:basedOn w:val="a"/>
    <w:link w:val="35"/>
    <w:uiPriority w:val="99"/>
    <w:rsid w:val="00BC260F"/>
    <w:pPr>
      <w:widowControl w:val="0"/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BC260F"/>
    <w:rPr>
      <w:rFonts w:ascii="Times New Roman" w:eastAsia="Times New Roman" w:hAnsi="Times New Roman" w:cs="Times New Roman"/>
      <w:color w:val="FF0000"/>
      <w:sz w:val="28"/>
      <w:szCs w:val="28"/>
    </w:rPr>
  </w:style>
  <w:style w:type="character" w:customStyle="1" w:styleId="afff7">
    <w:name w:val="Гипертекстовая ссылка"/>
    <w:basedOn w:val="a0"/>
    <w:uiPriority w:val="99"/>
    <w:rsid w:val="00BC260F"/>
    <w:rPr>
      <w:rFonts w:cs="Times New Roman"/>
      <w:b/>
      <w:bCs/>
      <w:color w:val="106BBE"/>
      <w:sz w:val="26"/>
      <w:szCs w:val="26"/>
    </w:rPr>
  </w:style>
  <w:style w:type="table" w:customStyle="1" w:styleId="72">
    <w:name w:val="Сетка таблицы7"/>
    <w:basedOn w:val="a1"/>
    <w:next w:val="ae"/>
    <w:uiPriority w:val="99"/>
    <w:rsid w:val="00BC2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a">
    <w:name w:val="Body Text 2"/>
    <w:basedOn w:val="a"/>
    <w:link w:val="2b"/>
    <w:rsid w:val="00BC260F"/>
    <w:pPr>
      <w:spacing w:after="0" w:line="240" w:lineRule="auto"/>
      <w:jc w:val="center"/>
    </w:pPr>
    <w:rPr>
      <w:rFonts w:ascii="Times New Roman" w:eastAsia="Batang" w:hAnsi="Times New Roman" w:cs="Times New Roman"/>
      <w:b/>
      <w:bCs/>
      <w:sz w:val="28"/>
      <w:szCs w:val="24"/>
      <w:lang w:eastAsia="ru-RU"/>
    </w:rPr>
  </w:style>
  <w:style w:type="character" w:customStyle="1" w:styleId="2b">
    <w:name w:val="Основной текст 2 Знак"/>
    <w:basedOn w:val="a0"/>
    <w:link w:val="2a"/>
    <w:rsid w:val="00BC260F"/>
    <w:rPr>
      <w:rFonts w:ascii="Times New Roman" w:eastAsia="Batang" w:hAnsi="Times New Roman" w:cs="Times New Roman"/>
      <w:b/>
      <w:bCs/>
      <w:sz w:val="28"/>
      <w:szCs w:val="24"/>
      <w:lang w:eastAsia="ru-RU"/>
    </w:rPr>
  </w:style>
  <w:style w:type="paragraph" w:customStyle="1" w:styleId="ConsNormal">
    <w:name w:val="ConsNormal"/>
    <w:uiPriority w:val="99"/>
    <w:rsid w:val="00BC26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BC260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2">
    <w:name w:val="Style2"/>
    <w:basedOn w:val="a"/>
    <w:rsid w:val="00BC260F"/>
    <w:pPr>
      <w:widowControl w:val="0"/>
      <w:autoSpaceDE w:val="0"/>
      <w:autoSpaceDN w:val="0"/>
      <w:adjustRightInd w:val="0"/>
      <w:spacing w:after="0" w:line="304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5">
    <w:name w:val="Body Text Indent 25"/>
    <w:basedOn w:val="a"/>
    <w:rsid w:val="00BC260F"/>
    <w:pPr>
      <w:widowControl w:val="0"/>
      <w:overflowPunct w:val="0"/>
      <w:autoSpaceDE w:val="0"/>
      <w:autoSpaceDN w:val="0"/>
      <w:adjustRightInd w:val="0"/>
      <w:spacing w:after="0" w:line="240" w:lineRule="auto"/>
      <w:ind w:right="-1050" w:firstLine="720"/>
      <w:jc w:val="both"/>
      <w:textAlignment w:val="baseline"/>
    </w:pPr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customStyle="1" w:styleId="afff8">
    <w:name w:val="Таблицы (моноширинный)"/>
    <w:basedOn w:val="a"/>
    <w:next w:val="a"/>
    <w:uiPriority w:val="99"/>
    <w:rsid w:val="00BC260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BC260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TableNormal1">
    <w:name w:val="Table Normal1"/>
    <w:uiPriority w:val="99"/>
    <w:rsid w:val="00BC260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9">
    <w:name w:val="Верхн./нижн. кол."/>
    <w:uiPriority w:val="99"/>
    <w:rsid w:val="00BC260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  <w:spacing w:after="0" w:line="240" w:lineRule="auto"/>
    </w:pPr>
    <w:rPr>
      <w:rFonts w:ascii="Helvetica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grid-tr-td-position-right">
    <w:name w:val="grid-tr-td-position-right"/>
    <w:basedOn w:val="a0"/>
    <w:rsid w:val="00BC260F"/>
  </w:style>
  <w:style w:type="table" w:customStyle="1" w:styleId="82">
    <w:name w:val="Сетка таблицы8"/>
    <w:basedOn w:val="a1"/>
    <w:next w:val="ae"/>
    <w:uiPriority w:val="59"/>
    <w:rsid w:val="00A42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F8E0852F6A8EDE5901C3B2FB75CDAE67EB2E69E71FB88AB2A385A1FE84C77CF987189418C3C8AB6B4v2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F8E0852F6A8EDE5901C3B2FB75CDAE67EB2E69E71FB88AB2A385A1FE84C77CF987189418C3380B0B4v4J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0B1AA-F06C-4ED6-8F39-B183EDC04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7722</Words>
  <Characters>44021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Сафрыгина</dc:creator>
  <cp:lastModifiedBy>Зубарева Мария Дмитриевна</cp:lastModifiedBy>
  <cp:revision>2</cp:revision>
  <cp:lastPrinted>2017-12-05T09:42:00Z</cp:lastPrinted>
  <dcterms:created xsi:type="dcterms:W3CDTF">2018-01-16T11:46:00Z</dcterms:created>
  <dcterms:modified xsi:type="dcterms:W3CDTF">2018-01-16T11:46:00Z</dcterms:modified>
</cp:coreProperties>
</file>